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B7" w:rsidRPr="00481A0A" w:rsidRDefault="000241B7" w:rsidP="000241B7">
      <w:pPr>
        <w:ind w:left="5664" w:firstLine="708"/>
        <w:jc w:val="right"/>
        <w:rPr>
          <w:b/>
          <w:bCs/>
          <w:sz w:val="24"/>
          <w:szCs w:val="24"/>
        </w:rPr>
      </w:pPr>
      <w:r>
        <w:rPr>
          <w:b/>
          <w:bCs/>
          <w:sz w:val="24"/>
          <w:szCs w:val="24"/>
        </w:rPr>
        <w:t>УТВЕРЖДЕН</w:t>
      </w:r>
    </w:p>
    <w:p w:rsidR="000241B7" w:rsidRDefault="000241B7" w:rsidP="000241B7">
      <w:pPr>
        <w:ind w:left="5670"/>
        <w:jc w:val="right"/>
        <w:rPr>
          <w:b/>
          <w:sz w:val="24"/>
          <w:szCs w:val="24"/>
        </w:rPr>
      </w:pPr>
      <w:r>
        <w:rPr>
          <w:b/>
          <w:sz w:val="24"/>
          <w:szCs w:val="24"/>
          <w:lang w:val="kk-KZ"/>
        </w:rPr>
        <w:t>п</w:t>
      </w:r>
      <w:r w:rsidRPr="00481A0A">
        <w:rPr>
          <w:b/>
          <w:sz w:val="24"/>
          <w:szCs w:val="24"/>
        </w:rPr>
        <w:t xml:space="preserve">риказом </w:t>
      </w:r>
      <w:r>
        <w:rPr>
          <w:b/>
          <w:sz w:val="24"/>
          <w:szCs w:val="24"/>
        </w:rPr>
        <w:t>директора</w:t>
      </w:r>
    </w:p>
    <w:p w:rsidR="000241B7" w:rsidRPr="00A76FBB" w:rsidRDefault="000241B7" w:rsidP="000241B7">
      <w:pPr>
        <w:ind w:left="5670"/>
        <w:jc w:val="right"/>
        <w:rPr>
          <w:b/>
          <w:sz w:val="24"/>
          <w:szCs w:val="24"/>
        </w:rPr>
      </w:pPr>
      <w:r w:rsidRPr="00A76FBB">
        <w:rPr>
          <w:b/>
          <w:sz w:val="24"/>
          <w:szCs w:val="24"/>
        </w:rPr>
        <w:t>ТОО «ПКС»</w:t>
      </w:r>
    </w:p>
    <w:p w:rsidR="000241B7" w:rsidRPr="00A76FBB" w:rsidRDefault="000241B7" w:rsidP="000241B7">
      <w:pPr>
        <w:ind w:left="5670"/>
        <w:jc w:val="right"/>
        <w:rPr>
          <w:b/>
          <w:sz w:val="24"/>
          <w:szCs w:val="24"/>
        </w:rPr>
      </w:pPr>
      <w:r w:rsidRPr="00A76FBB">
        <w:rPr>
          <w:b/>
          <w:sz w:val="24"/>
          <w:szCs w:val="24"/>
        </w:rPr>
        <w:t xml:space="preserve">№ </w:t>
      </w:r>
      <w:r w:rsidR="00A952FB">
        <w:rPr>
          <w:b/>
          <w:sz w:val="24"/>
          <w:szCs w:val="24"/>
        </w:rPr>
        <w:t>86 п</w:t>
      </w:r>
      <w:r w:rsidRPr="00A76FBB">
        <w:rPr>
          <w:b/>
          <w:sz w:val="24"/>
          <w:szCs w:val="24"/>
        </w:rPr>
        <w:t xml:space="preserve"> от «</w:t>
      </w:r>
      <w:r w:rsidR="00A952FB">
        <w:rPr>
          <w:b/>
          <w:sz w:val="24"/>
          <w:szCs w:val="24"/>
        </w:rPr>
        <w:t>06</w:t>
      </w:r>
      <w:r w:rsidRPr="00A76FBB">
        <w:rPr>
          <w:b/>
          <w:sz w:val="24"/>
          <w:szCs w:val="24"/>
        </w:rPr>
        <w:t xml:space="preserve">» </w:t>
      </w:r>
      <w:r w:rsidR="00814DEC" w:rsidRPr="00A76FBB">
        <w:rPr>
          <w:b/>
          <w:sz w:val="24"/>
          <w:szCs w:val="24"/>
        </w:rPr>
        <w:t>июня</w:t>
      </w:r>
      <w:r w:rsidRPr="00A76FBB">
        <w:rPr>
          <w:b/>
          <w:sz w:val="24"/>
          <w:szCs w:val="24"/>
        </w:rPr>
        <w:t xml:space="preserve"> 2018г.</w:t>
      </w:r>
    </w:p>
    <w:p w:rsidR="000241B7" w:rsidRPr="00481A0A" w:rsidRDefault="000241B7" w:rsidP="000241B7">
      <w:pPr>
        <w:tabs>
          <w:tab w:val="left" w:pos="7605"/>
        </w:tabs>
        <w:ind w:left="5670"/>
        <w:jc w:val="right"/>
        <w:rPr>
          <w:b/>
          <w:sz w:val="24"/>
          <w:szCs w:val="24"/>
        </w:rPr>
      </w:pPr>
      <w:r w:rsidRPr="00A76FBB">
        <w:rPr>
          <w:b/>
          <w:sz w:val="24"/>
          <w:szCs w:val="24"/>
        </w:rPr>
        <w:tab/>
        <w:t xml:space="preserve">      __________________ Сагиев Г.Т</w:t>
      </w:r>
    </w:p>
    <w:p w:rsidR="00377505" w:rsidRPr="00481A0A" w:rsidRDefault="00377505" w:rsidP="0092093C">
      <w:pPr>
        <w:tabs>
          <w:tab w:val="left" w:pos="851"/>
        </w:tabs>
        <w:ind w:firstLine="567"/>
        <w:jc w:val="both"/>
        <w:rPr>
          <w:b/>
          <w:sz w:val="24"/>
          <w:szCs w:val="24"/>
        </w:rPr>
      </w:pPr>
      <w:r w:rsidRPr="00481A0A">
        <w:rPr>
          <w:b/>
          <w:sz w:val="24"/>
          <w:szCs w:val="24"/>
        </w:rPr>
        <w:t> </w:t>
      </w:r>
    </w:p>
    <w:p w:rsidR="00377505" w:rsidRPr="00481A0A" w:rsidRDefault="00377505" w:rsidP="0092093C">
      <w:pPr>
        <w:tabs>
          <w:tab w:val="left" w:pos="851"/>
        </w:tabs>
        <w:ind w:firstLine="567"/>
        <w:jc w:val="both"/>
        <w:rPr>
          <w:b/>
          <w:sz w:val="24"/>
          <w:szCs w:val="24"/>
        </w:rPr>
      </w:pPr>
      <w:r w:rsidRPr="00481A0A">
        <w:rPr>
          <w:b/>
          <w:sz w:val="24"/>
          <w:szCs w:val="24"/>
        </w:rPr>
        <w:t> </w:t>
      </w:r>
    </w:p>
    <w:p w:rsidR="00377505" w:rsidRPr="0092093C" w:rsidRDefault="00377505" w:rsidP="003A0A1A">
      <w:pPr>
        <w:tabs>
          <w:tab w:val="left" w:pos="0"/>
        </w:tabs>
        <w:autoSpaceDE w:val="0"/>
        <w:autoSpaceDN w:val="0"/>
        <w:adjustRightInd w:val="0"/>
        <w:jc w:val="center"/>
        <w:rPr>
          <w:b/>
          <w:bCs/>
          <w:sz w:val="24"/>
          <w:szCs w:val="24"/>
        </w:rPr>
      </w:pPr>
      <w:r w:rsidRPr="0092093C">
        <w:rPr>
          <w:b/>
          <w:bCs/>
          <w:sz w:val="24"/>
          <w:szCs w:val="24"/>
        </w:rPr>
        <w:t>ТЕНДЕРН</w:t>
      </w:r>
      <w:r w:rsidR="002D1694">
        <w:rPr>
          <w:b/>
          <w:bCs/>
          <w:sz w:val="24"/>
          <w:szCs w:val="24"/>
        </w:rPr>
        <w:t>АЯ</w:t>
      </w:r>
      <w:r w:rsidR="003436E1" w:rsidRPr="0092093C">
        <w:rPr>
          <w:b/>
          <w:bCs/>
          <w:sz w:val="24"/>
          <w:szCs w:val="24"/>
        </w:rPr>
        <w:t xml:space="preserve"> ДОКУМЕНТАЦИ</w:t>
      </w:r>
      <w:r w:rsidR="002D1694">
        <w:rPr>
          <w:b/>
          <w:bCs/>
          <w:sz w:val="24"/>
          <w:szCs w:val="24"/>
        </w:rPr>
        <w:t>Я</w:t>
      </w:r>
    </w:p>
    <w:p w:rsidR="000241B7" w:rsidRPr="0092093C" w:rsidRDefault="000241B7" w:rsidP="000241B7">
      <w:pPr>
        <w:tabs>
          <w:tab w:val="left" w:pos="0"/>
        </w:tabs>
        <w:jc w:val="center"/>
        <w:rPr>
          <w:bCs/>
          <w:i/>
          <w:sz w:val="24"/>
          <w:szCs w:val="24"/>
        </w:rPr>
      </w:pPr>
      <w:r w:rsidRPr="0092093C">
        <w:rPr>
          <w:bCs/>
          <w:i/>
          <w:sz w:val="24"/>
          <w:szCs w:val="24"/>
        </w:rPr>
        <w:t>по закупке</w:t>
      </w:r>
      <w:r>
        <w:rPr>
          <w:bCs/>
          <w:i/>
          <w:sz w:val="24"/>
          <w:szCs w:val="24"/>
        </w:rPr>
        <w:t xml:space="preserve"> работ</w:t>
      </w:r>
      <w:r w:rsidRPr="0092093C">
        <w:rPr>
          <w:bCs/>
          <w:i/>
          <w:sz w:val="24"/>
          <w:szCs w:val="24"/>
        </w:rPr>
        <w:t xml:space="preserve"> «</w:t>
      </w:r>
      <w:r w:rsidRPr="00394714">
        <w:rPr>
          <w:i/>
          <w:sz w:val="24"/>
          <w:szCs w:val="20"/>
        </w:rPr>
        <w:t>Ремонтно-восстановительные работы по объекту: «Подземный авто паркинг 320 мест в мкр. «Жетысу-3»</w:t>
      </w:r>
      <w:r w:rsidRPr="0092093C">
        <w:rPr>
          <w:bCs/>
          <w:i/>
          <w:sz w:val="24"/>
          <w:szCs w:val="24"/>
        </w:rPr>
        <w:t>»</w:t>
      </w:r>
    </w:p>
    <w:p w:rsidR="00377505" w:rsidRDefault="000241B7" w:rsidP="000241B7">
      <w:pPr>
        <w:tabs>
          <w:tab w:val="left" w:pos="851"/>
        </w:tabs>
        <w:autoSpaceDE w:val="0"/>
        <w:autoSpaceDN w:val="0"/>
        <w:adjustRightInd w:val="0"/>
        <w:ind w:firstLine="567"/>
        <w:jc w:val="center"/>
        <w:rPr>
          <w:bCs/>
          <w:sz w:val="24"/>
          <w:szCs w:val="24"/>
        </w:rPr>
      </w:pPr>
      <w:r w:rsidRPr="0092093C">
        <w:rPr>
          <w:bCs/>
          <w:i/>
          <w:sz w:val="24"/>
          <w:szCs w:val="24"/>
        </w:rPr>
        <w:t>(далее – Тендерная документация)</w:t>
      </w:r>
    </w:p>
    <w:p w:rsidR="00BE69BD" w:rsidRPr="0092093C" w:rsidRDefault="00BE69BD" w:rsidP="0092093C">
      <w:pPr>
        <w:tabs>
          <w:tab w:val="left" w:pos="851"/>
        </w:tabs>
        <w:autoSpaceDE w:val="0"/>
        <w:autoSpaceDN w:val="0"/>
        <w:adjustRightInd w:val="0"/>
        <w:ind w:firstLine="567"/>
        <w:jc w:val="both"/>
        <w:rPr>
          <w:bCs/>
          <w:sz w:val="24"/>
          <w:szCs w:val="24"/>
        </w:rPr>
      </w:pPr>
    </w:p>
    <w:p w:rsidR="0092093C" w:rsidRDefault="000241B7" w:rsidP="0092093C">
      <w:pPr>
        <w:ind w:firstLine="567"/>
        <w:jc w:val="both"/>
        <w:rPr>
          <w:bCs/>
          <w:sz w:val="24"/>
          <w:szCs w:val="24"/>
        </w:rPr>
      </w:pPr>
      <w:r w:rsidRPr="0092093C">
        <w:rPr>
          <w:b/>
          <w:bCs/>
          <w:sz w:val="24"/>
          <w:szCs w:val="24"/>
        </w:rPr>
        <w:t>Закупки</w:t>
      </w:r>
      <w:r>
        <w:rPr>
          <w:b/>
          <w:bCs/>
          <w:sz w:val="24"/>
          <w:szCs w:val="24"/>
        </w:rPr>
        <w:t xml:space="preserve"> работа</w:t>
      </w:r>
      <w:r w:rsidRPr="0092093C">
        <w:rPr>
          <w:b/>
          <w:bCs/>
          <w:sz w:val="24"/>
          <w:szCs w:val="24"/>
        </w:rPr>
        <w:t xml:space="preserve">: </w:t>
      </w:r>
      <w:r w:rsidRPr="0092093C">
        <w:rPr>
          <w:bCs/>
          <w:sz w:val="24"/>
          <w:szCs w:val="24"/>
        </w:rPr>
        <w:t>«</w:t>
      </w:r>
      <w:r w:rsidRPr="00F569BE">
        <w:rPr>
          <w:sz w:val="24"/>
          <w:szCs w:val="20"/>
        </w:rPr>
        <w:t>Ремонтно-восстановительные работы по объекту: «Подземный авто паркинг 320 мест в мкр. «Жетысу-3»</w:t>
      </w:r>
      <w:r>
        <w:rPr>
          <w:bCs/>
          <w:sz w:val="24"/>
          <w:szCs w:val="24"/>
        </w:rPr>
        <w:t>».</w:t>
      </w:r>
    </w:p>
    <w:p w:rsidR="000241B7" w:rsidRPr="0092093C" w:rsidRDefault="000241B7" w:rsidP="0092093C">
      <w:pPr>
        <w:ind w:firstLine="567"/>
        <w:jc w:val="both"/>
        <w:rPr>
          <w:bCs/>
          <w:sz w:val="24"/>
          <w:szCs w:val="24"/>
        </w:rPr>
      </w:pPr>
    </w:p>
    <w:p w:rsidR="000241B7" w:rsidRPr="0092093C" w:rsidRDefault="000241B7" w:rsidP="000241B7">
      <w:pPr>
        <w:tabs>
          <w:tab w:val="left" w:pos="851"/>
        </w:tabs>
        <w:ind w:firstLine="567"/>
        <w:jc w:val="both"/>
        <w:rPr>
          <w:sz w:val="24"/>
          <w:szCs w:val="24"/>
        </w:rPr>
      </w:pPr>
      <w:r w:rsidRPr="0092093C">
        <w:rPr>
          <w:b/>
          <w:bCs/>
          <w:sz w:val="24"/>
          <w:szCs w:val="24"/>
        </w:rPr>
        <w:t xml:space="preserve">Заказчик: </w:t>
      </w:r>
      <w:r w:rsidRPr="00F10D1A">
        <w:rPr>
          <w:sz w:val="24"/>
          <w:szCs w:val="24"/>
          <w:lang w:val="kk-KZ"/>
        </w:rPr>
        <w:t>ТОО «</w:t>
      </w:r>
      <w:r w:rsidRPr="00F10D1A">
        <w:rPr>
          <w:sz w:val="24"/>
        </w:rPr>
        <w:t>Предприятие капитального строительства акимата города Алматы</w:t>
      </w:r>
      <w:r w:rsidRPr="00F10D1A">
        <w:rPr>
          <w:sz w:val="24"/>
          <w:szCs w:val="24"/>
          <w:lang w:val="kk-KZ"/>
        </w:rPr>
        <w:t>»</w:t>
      </w:r>
      <w:r w:rsidRPr="0092093C">
        <w:rPr>
          <w:sz w:val="24"/>
          <w:szCs w:val="24"/>
        </w:rPr>
        <w:t xml:space="preserve">, Республика Казахстан, </w:t>
      </w:r>
      <w:r w:rsidRPr="00704CAF">
        <w:rPr>
          <w:sz w:val="24"/>
          <w:szCs w:val="24"/>
        </w:rPr>
        <w:t>050051</w:t>
      </w:r>
      <w:r w:rsidRPr="0092093C">
        <w:rPr>
          <w:sz w:val="24"/>
          <w:szCs w:val="24"/>
        </w:rPr>
        <w:t xml:space="preserve">, г. Алматы, </w:t>
      </w:r>
      <w:r w:rsidRPr="00704CAF">
        <w:rPr>
          <w:sz w:val="24"/>
          <w:szCs w:val="24"/>
        </w:rPr>
        <w:t>ул.Луганского, 54 «А</w:t>
      </w:r>
      <w:r w:rsidRPr="00704CAF">
        <w:rPr>
          <w:sz w:val="24"/>
          <w:szCs w:val="24"/>
          <w:lang w:val="kk-KZ"/>
        </w:rPr>
        <w:t>»</w:t>
      </w:r>
      <w:r w:rsidRPr="0092093C">
        <w:rPr>
          <w:sz w:val="24"/>
          <w:szCs w:val="24"/>
        </w:rPr>
        <w:t xml:space="preserve">, тел.: </w:t>
      </w:r>
      <w:r w:rsidRPr="00BF4D74">
        <w:rPr>
          <w:sz w:val="24"/>
          <w:szCs w:val="24"/>
        </w:rPr>
        <w:t>8 (727) 264-33-93 (вн. 138),</w:t>
      </w:r>
      <w:r>
        <w:rPr>
          <w:sz w:val="24"/>
          <w:szCs w:val="24"/>
        </w:rPr>
        <w:t xml:space="preserve"> </w:t>
      </w:r>
      <w:r w:rsidRPr="0092093C">
        <w:rPr>
          <w:sz w:val="24"/>
          <w:szCs w:val="24"/>
        </w:rPr>
        <w:t xml:space="preserve">БИН </w:t>
      </w:r>
      <w:r w:rsidRPr="003E08AF">
        <w:rPr>
          <w:sz w:val="24"/>
          <w:szCs w:val="24"/>
        </w:rPr>
        <w:t>080840017805</w:t>
      </w:r>
      <w:r w:rsidRPr="00917299">
        <w:rPr>
          <w:sz w:val="24"/>
          <w:szCs w:val="24"/>
        </w:rPr>
        <w:t>, Кбе 17,</w:t>
      </w:r>
      <w:r w:rsidRPr="0092093C">
        <w:rPr>
          <w:sz w:val="24"/>
          <w:szCs w:val="24"/>
        </w:rPr>
        <w:t xml:space="preserve"> ИИК </w:t>
      </w:r>
      <w:r w:rsidRPr="003E08AF">
        <w:rPr>
          <w:sz w:val="24"/>
          <w:szCs w:val="24"/>
        </w:rPr>
        <w:t>KZ749261802106036010</w:t>
      </w:r>
      <w:r w:rsidRPr="0092093C">
        <w:rPr>
          <w:sz w:val="24"/>
          <w:szCs w:val="24"/>
        </w:rPr>
        <w:t xml:space="preserve"> в АО «</w:t>
      </w:r>
      <w:r w:rsidRPr="003E08AF">
        <w:rPr>
          <w:sz w:val="24"/>
          <w:szCs w:val="24"/>
        </w:rPr>
        <w:t>КАЗКОММЕРЦБАНК</w:t>
      </w:r>
      <w:r w:rsidRPr="0092093C">
        <w:rPr>
          <w:sz w:val="24"/>
          <w:szCs w:val="24"/>
        </w:rPr>
        <w:t xml:space="preserve">», БИК </w:t>
      </w:r>
      <w:r w:rsidRPr="003E08AF">
        <w:rPr>
          <w:sz w:val="24"/>
          <w:szCs w:val="24"/>
        </w:rPr>
        <w:t>KZKOKZKX</w:t>
      </w:r>
      <w:r w:rsidRPr="0092093C">
        <w:rPr>
          <w:sz w:val="24"/>
          <w:szCs w:val="24"/>
        </w:rPr>
        <w:t xml:space="preserve">, тендерная документация в электронном виде и информация о проводимых закупках размещается на электронном веб-сайте: </w:t>
      </w:r>
      <w:hyperlink r:id="rId8" w:history="1">
        <w:r w:rsidRPr="0092093C">
          <w:rPr>
            <w:rStyle w:val="af"/>
            <w:b/>
            <w:bCs/>
            <w:sz w:val="24"/>
            <w:szCs w:val="24"/>
            <w:lang w:val="en-US"/>
          </w:rPr>
          <w:t>www</w:t>
        </w:r>
        <w:r w:rsidRPr="0092093C">
          <w:rPr>
            <w:rStyle w:val="af"/>
            <w:b/>
            <w:bCs/>
            <w:sz w:val="24"/>
            <w:szCs w:val="24"/>
          </w:rPr>
          <w:t>.</w:t>
        </w:r>
        <w:r w:rsidRPr="0092093C">
          <w:rPr>
            <w:rStyle w:val="af"/>
            <w:b/>
            <w:bCs/>
            <w:sz w:val="24"/>
            <w:szCs w:val="24"/>
            <w:lang w:val="en-US"/>
          </w:rPr>
          <w:t>pk</w:t>
        </w:r>
        <w:r w:rsidRPr="00FD603B">
          <w:rPr>
            <w:rStyle w:val="af"/>
            <w:b/>
            <w:bCs/>
            <w:sz w:val="24"/>
            <w:szCs w:val="24"/>
            <w:lang w:val="en-US"/>
          </w:rPr>
          <w:t>s</w:t>
        </w:r>
        <w:r w:rsidRPr="0092093C">
          <w:rPr>
            <w:rStyle w:val="af"/>
            <w:b/>
            <w:bCs/>
            <w:sz w:val="24"/>
            <w:szCs w:val="24"/>
          </w:rPr>
          <w:t>.</w:t>
        </w:r>
        <w:r w:rsidRPr="0092093C">
          <w:rPr>
            <w:rStyle w:val="af"/>
            <w:b/>
            <w:bCs/>
            <w:sz w:val="24"/>
            <w:szCs w:val="24"/>
            <w:lang w:val="en-US"/>
          </w:rPr>
          <w:t>kz</w:t>
        </w:r>
      </w:hyperlink>
    </w:p>
    <w:p w:rsidR="000241B7" w:rsidRPr="0092093C" w:rsidRDefault="000241B7" w:rsidP="000241B7">
      <w:pPr>
        <w:ind w:firstLine="567"/>
        <w:jc w:val="both"/>
        <w:rPr>
          <w:sz w:val="24"/>
          <w:szCs w:val="24"/>
        </w:rPr>
      </w:pPr>
    </w:p>
    <w:p w:rsidR="000241B7" w:rsidRPr="0092093C" w:rsidRDefault="000241B7" w:rsidP="000241B7">
      <w:pPr>
        <w:tabs>
          <w:tab w:val="left" w:pos="851"/>
        </w:tabs>
        <w:ind w:firstLine="567"/>
        <w:jc w:val="both"/>
        <w:rPr>
          <w:sz w:val="24"/>
          <w:szCs w:val="24"/>
        </w:rPr>
      </w:pPr>
      <w:r w:rsidRPr="0092093C">
        <w:rPr>
          <w:b/>
          <w:bCs/>
          <w:sz w:val="24"/>
          <w:szCs w:val="24"/>
        </w:rPr>
        <w:t xml:space="preserve">Организатор закупок: </w:t>
      </w:r>
      <w:r w:rsidRPr="00F10D1A">
        <w:rPr>
          <w:sz w:val="24"/>
          <w:szCs w:val="24"/>
          <w:lang w:val="kk-KZ"/>
        </w:rPr>
        <w:t>ТОО «</w:t>
      </w:r>
      <w:r w:rsidRPr="00F10D1A">
        <w:rPr>
          <w:sz w:val="24"/>
        </w:rPr>
        <w:t>Предприятие капитального строительства акимата города Алматы</w:t>
      </w:r>
      <w:r w:rsidRPr="00F10D1A">
        <w:rPr>
          <w:sz w:val="24"/>
          <w:szCs w:val="24"/>
          <w:lang w:val="kk-KZ"/>
        </w:rPr>
        <w:t>»</w:t>
      </w:r>
      <w:r w:rsidRPr="0092093C">
        <w:rPr>
          <w:sz w:val="24"/>
          <w:szCs w:val="24"/>
        </w:rPr>
        <w:t xml:space="preserve">, Республика Казахстан, </w:t>
      </w:r>
      <w:r w:rsidRPr="00704CAF">
        <w:rPr>
          <w:sz w:val="24"/>
          <w:szCs w:val="24"/>
        </w:rPr>
        <w:t>050051</w:t>
      </w:r>
      <w:r w:rsidRPr="0092093C">
        <w:rPr>
          <w:sz w:val="24"/>
          <w:szCs w:val="24"/>
        </w:rPr>
        <w:t xml:space="preserve">, г. Алматы, </w:t>
      </w:r>
      <w:r w:rsidRPr="00704CAF">
        <w:rPr>
          <w:sz w:val="24"/>
          <w:szCs w:val="24"/>
        </w:rPr>
        <w:t>ул.Луганского, 54 «А</w:t>
      </w:r>
      <w:r w:rsidRPr="00704CAF">
        <w:rPr>
          <w:sz w:val="24"/>
          <w:szCs w:val="24"/>
          <w:lang w:val="kk-KZ"/>
        </w:rPr>
        <w:t>»</w:t>
      </w:r>
      <w:r w:rsidRPr="0092093C">
        <w:rPr>
          <w:sz w:val="24"/>
          <w:szCs w:val="24"/>
        </w:rPr>
        <w:t xml:space="preserve">, тел.: </w:t>
      </w:r>
      <w:r w:rsidRPr="00BF4D74">
        <w:rPr>
          <w:sz w:val="24"/>
          <w:szCs w:val="24"/>
        </w:rPr>
        <w:t>8 (727) 264-33-93 (вн. 138),</w:t>
      </w:r>
      <w:r>
        <w:rPr>
          <w:sz w:val="24"/>
          <w:szCs w:val="24"/>
        </w:rPr>
        <w:t xml:space="preserve"> </w:t>
      </w:r>
      <w:r w:rsidRPr="0092093C">
        <w:rPr>
          <w:sz w:val="24"/>
          <w:szCs w:val="24"/>
        </w:rPr>
        <w:t xml:space="preserve">БИН </w:t>
      </w:r>
      <w:r w:rsidRPr="003E08AF">
        <w:rPr>
          <w:sz w:val="24"/>
          <w:szCs w:val="24"/>
        </w:rPr>
        <w:t>080840017805</w:t>
      </w:r>
      <w:r w:rsidRPr="00917299">
        <w:rPr>
          <w:sz w:val="24"/>
          <w:szCs w:val="24"/>
        </w:rPr>
        <w:t>, Кбе 17,</w:t>
      </w:r>
      <w:r w:rsidRPr="0092093C">
        <w:rPr>
          <w:sz w:val="24"/>
          <w:szCs w:val="24"/>
        </w:rPr>
        <w:t xml:space="preserve"> ИИК </w:t>
      </w:r>
      <w:r w:rsidRPr="003E08AF">
        <w:rPr>
          <w:sz w:val="24"/>
          <w:szCs w:val="24"/>
        </w:rPr>
        <w:t>KZ749261802106036010</w:t>
      </w:r>
      <w:r w:rsidRPr="0092093C">
        <w:rPr>
          <w:sz w:val="24"/>
          <w:szCs w:val="24"/>
        </w:rPr>
        <w:t xml:space="preserve"> в АО «</w:t>
      </w:r>
      <w:r w:rsidRPr="003E08AF">
        <w:rPr>
          <w:sz w:val="24"/>
          <w:szCs w:val="24"/>
        </w:rPr>
        <w:t>КАЗКОММЕРЦБАНК</w:t>
      </w:r>
      <w:r w:rsidRPr="0092093C">
        <w:rPr>
          <w:sz w:val="24"/>
          <w:szCs w:val="24"/>
        </w:rPr>
        <w:t xml:space="preserve">», БИК </w:t>
      </w:r>
      <w:r w:rsidRPr="003E08AF">
        <w:rPr>
          <w:sz w:val="24"/>
          <w:szCs w:val="24"/>
        </w:rPr>
        <w:t>KZKOKZKX</w:t>
      </w:r>
      <w:r w:rsidRPr="0092093C">
        <w:rPr>
          <w:sz w:val="24"/>
          <w:szCs w:val="24"/>
        </w:rPr>
        <w:t xml:space="preserve">, тендерная документация в электронном виде и информация о проводимых закупках размещается на электронном веб-сайте: </w:t>
      </w:r>
      <w:hyperlink r:id="rId9" w:history="1">
        <w:r w:rsidRPr="0092093C">
          <w:rPr>
            <w:rStyle w:val="af"/>
            <w:b/>
            <w:bCs/>
            <w:sz w:val="24"/>
            <w:szCs w:val="24"/>
            <w:lang w:val="en-US"/>
          </w:rPr>
          <w:t>www</w:t>
        </w:r>
        <w:r w:rsidRPr="0092093C">
          <w:rPr>
            <w:rStyle w:val="af"/>
            <w:b/>
            <w:bCs/>
            <w:sz w:val="24"/>
            <w:szCs w:val="24"/>
          </w:rPr>
          <w:t>.</w:t>
        </w:r>
        <w:r w:rsidRPr="0092093C">
          <w:rPr>
            <w:rStyle w:val="af"/>
            <w:b/>
            <w:bCs/>
            <w:sz w:val="24"/>
            <w:szCs w:val="24"/>
            <w:lang w:val="en-US"/>
          </w:rPr>
          <w:t>pk</w:t>
        </w:r>
        <w:r w:rsidRPr="00FD603B">
          <w:rPr>
            <w:rStyle w:val="af"/>
            <w:b/>
            <w:bCs/>
            <w:sz w:val="24"/>
            <w:szCs w:val="24"/>
            <w:lang w:val="en-US"/>
          </w:rPr>
          <w:t>s</w:t>
        </w:r>
        <w:r w:rsidRPr="0092093C">
          <w:rPr>
            <w:rStyle w:val="af"/>
            <w:b/>
            <w:bCs/>
            <w:sz w:val="24"/>
            <w:szCs w:val="24"/>
          </w:rPr>
          <w:t>.</w:t>
        </w:r>
        <w:r w:rsidRPr="0092093C">
          <w:rPr>
            <w:rStyle w:val="af"/>
            <w:b/>
            <w:bCs/>
            <w:sz w:val="24"/>
            <w:szCs w:val="24"/>
            <w:lang w:val="en-US"/>
          </w:rPr>
          <w:t>kz</w:t>
        </w:r>
      </w:hyperlink>
    </w:p>
    <w:p w:rsidR="000241B7" w:rsidRPr="0092093C" w:rsidRDefault="000241B7" w:rsidP="000241B7">
      <w:pPr>
        <w:tabs>
          <w:tab w:val="left" w:pos="851"/>
        </w:tabs>
        <w:ind w:firstLine="567"/>
        <w:jc w:val="both"/>
        <w:rPr>
          <w:bCs/>
          <w:sz w:val="24"/>
          <w:szCs w:val="24"/>
        </w:rPr>
      </w:pPr>
    </w:p>
    <w:p w:rsidR="000241B7" w:rsidRPr="0092093C" w:rsidRDefault="000241B7" w:rsidP="000241B7">
      <w:pPr>
        <w:jc w:val="both"/>
        <w:rPr>
          <w:sz w:val="24"/>
          <w:szCs w:val="24"/>
        </w:rPr>
      </w:pPr>
      <w:r w:rsidRPr="0092093C">
        <w:rPr>
          <w:b/>
          <w:bCs/>
          <w:sz w:val="24"/>
          <w:szCs w:val="24"/>
          <w:lang w:val="kk-KZ"/>
        </w:rPr>
        <w:t>Общая с</w:t>
      </w:r>
      <w:r w:rsidRPr="0092093C">
        <w:rPr>
          <w:b/>
          <w:bCs/>
          <w:sz w:val="24"/>
          <w:szCs w:val="24"/>
        </w:rPr>
        <w:t xml:space="preserve">умма, выделенная для закупки </w:t>
      </w:r>
      <w:r>
        <w:rPr>
          <w:b/>
          <w:bCs/>
          <w:sz w:val="24"/>
          <w:szCs w:val="24"/>
        </w:rPr>
        <w:t>работ</w:t>
      </w:r>
      <w:r w:rsidRPr="0092093C">
        <w:rPr>
          <w:b/>
          <w:bCs/>
          <w:sz w:val="24"/>
          <w:szCs w:val="24"/>
        </w:rPr>
        <w:t>, составляет:</w:t>
      </w:r>
      <w:r>
        <w:rPr>
          <w:b/>
          <w:bCs/>
          <w:sz w:val="24"/>
          <w:szCs w:val="24"/>
        </w:rPr>
        <w:t xml:space="preserve"> </w:t>
      </w:r>
      <w:r w:rsidRPr="005928FB">
        <w:rPr>
          <w:color w:val="000000" w:themeColor="text1"/>
          <w:sz w:val="24"/>
          <w:szCs w:val="24"/>
        </w:rPr>
        <w:t>46 894 000,59 (Сорок шесть миллионов восемьсот девяноста четыре тысячи) тенге 59 тиын без учета НДС</w:t>
      </w:r>
      <w:r w:rsidRPr="005928FB">
        <w:rPr>
          <w:bCs/>
          <w:sz w:val="24"/>
          <w:szCs w:val="24"/>
        </w:rPr>
        <w:t>.</w:t>
      </w:r>
    </w:p>
    <w:p w:rsidR="00A14CAB" w:rsidRPr="0092093C" w:rsidRDefault="00A14CAB" w:rsidP="0092093C">
      <w:pPr>
        <w:pStyle w:val="af6"/>
        <w:spacing w:after="0" w:line="240" w:lineRule="auto"/>
        <w:jc w:val="both"/>
        <w:rPr>
          <w:rFonts w:ascii="Times New Roman" w:hAnsi="Times New Roman"/>
          <w:sz w:val="24"/>
          <w:szCs w:val="24"/>
        </w:rPr>
      </w:pPr>
    </w:p>
    <w:p w:rsidR="00814DEC" w:rsidRPr="0092093C" w:rsidRDefault="00814DEC" w:rsidP="00814DEC">
      <w:pPr>
        <w:pStyle w:val="afc"/>
        <w:ind w:firstLine="567"/>
        <w:jc w:val="both"/>
        <w:rPr>
          <w:rStyle w:val="FontStyle67"/>
          <w:sz w:val="24"/>
          <w:szCs w:val="24"/>
        </w:rPr>
      </w:pPr>
      <w:r w:rsidRPr="0092093C">
        <w:rPr>
          <w:rStyle w:val="FontStyle96"/>
          <w:b/>
          <w:sz w:val="24"/>
          <w:szCs w:val="24"/>
        </w:rPr>
        <w:t xml:space="preserve">Размер обеспечения заявки на участие в тендере </w:t>
      </w:r>
      <w:r w:rsidRPr="0092093C">
        <w:rPr>
          <w:rStyle w:val="FontStyle67"/>
          <w:b/>
          <w:i w:val="0"/>
          <w:sz w:val="24"/>
          <w:szCs w:val="24"/>
        </w:rPr>
        <w:t>составляет:</w:t>
      </w:r>
      <w:r w:rsidRPr="0092093C">
        <w:rPr>
          <w:rStyle w:val="FontStyle67"/>
          <w:i w:val="0"/>
          <w:sz w:val="24"/>
          <w:szCs w:val="24"/>
        </w:rPr>
        <w:t xml:space="preserve">1 </w:t>
      </w:r>
      <w:r w:rsidRPr="0092093C">
        <w:rPr>
          <w:rFonts w:ascii="Times New Roman" w:hAnsi="Times New Roman"/>
          <w:iCs/>
          <w:sz w:val="24"/>
          <w:szCs w:val="24"/>
        </w:rPr>
        <w:t>% (один) процент от суммы выделенной на закупки</w:t>
      </w:r>
      <w:r>
        <w:rPr>
          <w:rFonts w:ascii="Times New Roman" w:hAnsi="Times New Roman"/>
          <w:iCs/>
          <w:sz w:val="24"/>
          <w:szCs w:val="24"/>
        </w:rPr>
        <w:t xml:space="preserve"> по каждому лоту</w:t>
      </w:r>
      <w:r w:rsidRPr="0092093C">
        <w:rPr>
          <w:rFonts w:ascii="Times New Roman" w:hAnsi="Times New Roman"/>
          <w:iCs/>
          <w:sz w:val="24"/>
          <w:szCs w:val="24"/>
        </w:rPr>
        <w:t>.</w:t>
      </w:r>
    </w:p>
    <w:p w:rsidR="00814DEC" w:rsidRPr="0092093C" w:rsidRDefault="00814DEC" w:rsidP="00814DEC">
      <w:pPr>
        <w:pStyle w:val="afc"/>
        <w:ind w:firstLine="567"/>
        <w:jc w:val="both"/>
        <w:rPr>
          <w:rStyle w:val="FontStyle96"/>
          <w:sz w:val="24"/>
          <w:szCs w:val="24"/>
        </w:rPr>
      </w:pPr>
      <w:r w:rsidRPr="0092093C">
        <w:rPr>
          <w:rStyle w:val="FontStyle96"/>
          <w:sz w:val="24"/>
          <w:szCs w:val="24"/>
        </w:rPr>
        <w:t xml:space="preserve">Обеспечение заявки на участие в тендере не вносится организациями инвалидов (физическими лицами - инвалидами, осуществляющими предпринимательскую деятельность), </w:t>
      </w:r>
      <w:r w:rsidRPr="0092093C">
        <w:rPr>
          <w:rFonts w:ascii="Times New Roman" w:hAnsi="Times New Roman"/>
          <w:sz w:val="24"/>
          <w:szCs w:val="24"/>
        </w:rPr>
        <w:t>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Style w:val="FontStyle96"/>
          <w:sz w:val="24"/>
          <w:szCs w:val="24"/>
        </w:rPr>
        <w:t xml:space="preserve"> и организациями, входящими в группу СПК «Алматы».</w:t>
      </w:r>
    </w:p>
    <w:p w:rsidR="002D1694" w:rsidRDefault="002D1694" w:rsidP="0092093C">
      <w:pPr>
        <w:pStyle w:val="afc"/>
        <w:ind w:firstLine="567"/>
        <w:jc w:val="both"/>
        <w:rPr>
          <w:rStyle w:val="FontStyle96"/>
          <w:b/>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Заявки потенциальных поставщиков на участие в тендере принимаются</w:t>
      </w:r>
      <w:r w:rsidR="00814DEC">
        <w:rPr>
          <w:rStyle w:val="FontStyle96"/>
          <w:b/>
          <w:sz w:val="24"/>
          <w:szCs w:val="24"/>
        </w:rPr>
        <w:t xml:space="preserve"> </w:t>
      </w:r>
      <w:r w:rsidRPr="0092093C">
        <w:rPr>
          <w:rFonts w:ascii="Times New Roman" w:hAnsi="Times New Roman"/>
          <w:iCs/>
          <w:color w:val="000000" w:themeColor="text1"/>
          <w:sz w:val="24"/>
          <w:szCs w:val="24"/>
        </w:rPr>
        <w:t xml:space="preserve">по адресу: </w:t>
      </w:r>
      <w:r w:rsidRPr="0092093C">
        <w:rPr>
          <w:rFonts w:ascii="Times New Roman" w:hAnsi="Times New Roman"/>
          <w:color w:val="000000" w:themeColor="text1"/>
          <w:sz w:val="24"/>
          <w:szCs w:val="24"/>
        </w:rPr>
        <w:t xml:space="preserve">Республика Казахстан, </w:t>
      </w:r>
      <w:r w:rsidR="00814DE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 xml:space="preserve"> </w:t>
      </w:r>
      <w:r w:rsidRPr="0092093C">
        <w:rPr>
          <w:rStyle w:val="FontStyle96"/>
          <w:b/>
          <w:sz w:val="24"/>
          <w:szCs w:val="24"/>
        </w:rPr>
        <w:t>в срок</w:t>
      </w:r>
      <w:bookmarkStart w:id="0" w:name="_GoBack"/>
      <w:bookmarkEnd w:id="0"/>
      <w:r w:rsidRPr="0092093C">
        <w:rPr>
          <w:rStyle w:val="FontStyle96"/>
          <w:sz w:val="24"/>
          <w:szCs w:val="24"/>
        </w:rPr>
        <w:t xml:space="preserve">: </w:t>
      </w:r>
      <w:r w:rsidRPr="0092093C">
        <w:rPr>
          <w:rStyle w:val="FontStyle96"/>
          <w:b/>
          <w:sz w:val="24"/>
          <w:szCs w:val="24"/>
        </w:rPr>
        <w:t>«</w:t>
      </w:r>
      <w:r w:rsidR="00814DEC">
        <w:rPr>
          <w:rStyle w:val="FontStyle96"/>
          <w:b/>
          <w:sz w:val="24"/>
          <w:szCs w:val="24"/>
        </w:rPr>
        <w:t>20</w:t>
      </w:r>
      <w:r w:rsidRPr="0092093C">
        <w:rPr>
          <w:rStyle w:val="FontStyle96"/>
          <w:b/>
          <w:sz w:val="24"/>
          <w:szCs w:val="24"/>
        </w:rPr>
        <w:t xml:space="preserve">» </w:t>
      </w:r>
      <w:r w:rsidR="00814DEC">
        <w:rPr>
          <w:rStyle w:val="FontStyle96"/>
          <w:b/>
          <w:sz w:val="24"/>
          <w:szCs w:val="24"/>
        </w:rPr>
        <w:t>июня</w:t>
      </w:r>
      <w:r w:rsidRPr="0092093C">
        <w:rPr>
          <w:rFonts w:ascii="Times New Roman" w:hAnsi="Times New Roman"/>
          <w:b/>
          <w:bCs/>
          <w:color w:val="000000" w:themeColor="text1"/>
          <w:sz w:val="24"/>
          <w:szCs w:val="24"/>
        </w:rPr>
        <w:t xml:space="preserve"> 201</w:t>
      </w:r>
      <w:r w:rsidR="003A0A1A">
        <w:rPr>
          <w:rFonts w:ascii="Times New Roman" w:hAnsi="Times New Roman"/>
          <w:b/>
          <w:bCs/>
          <w:color w:val="000000" w:themeColor="text1"/>
          <w:sz w:val="24"/>
          <w:szCs w:val="24"/>
        </w:rPr>
        <w:t>8</w:t>
      </w:r>
      <w:r w:rsidRPr="0092093C">
        <w:rPr>
          <w:rFonts w:ascii="Times New Roman" w:hAnsi="Times New Roman"/>
          <w:b/>
          <w:bCs/>
          <w:color w:val="000000" w:themeColor="text1"/>
          <w:sz w:val="24"/>
          <w:szCs w:val="24"/>
        </w:rPr>
        <w:t xml:space="preserve"> года,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00</w:t>
      </w:r>
      <w:r w:rsidRPr="0092093C">
        <w:rPr>
          <w:rFonts w:ascii="Times New Roman" w:hAnsi="Times New Roman"/>
          <w:b/>
          <w:bCs/>
          <w:color w:val="000000" w:themeColor="text1"/>
          <w:sz w:val="24"/>
          <w:szCs w:val="24"/>
        </w:rPr>
        <w:t xml:space="preserve"> минут</w:t>
      </w:r>
      <w:r w:rsidRPr="0092093C">
        <w:rPr>
          <w:rFonts w:ascii="Times New Roman" w:hAnsi="Times New Roman"/>
          <w:color w:val="000000" w:themeColor="text1"/>
          <w:sz w:val="24"/>
          <w:szCs w:val="24"/>
        </w:rPr>
        <w:t>.</w:t>
      </w:r>
    </w:p>
    <w:p w:rsidR="002D1694" w:rsidRDefault="002D1694" w:rsidP="0092093C">
      <w:pPr>
        <w:pStyle w:val="afc"/>
        <w:ind w:firstLine="567"/>
        <w:jc w:val="both"/>
        <w:rPr>
          <w:rStyle w:val="FontStyle96"/>
          <w:b/>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Заседание тендерной комиссии по вскрытию конвертов с заявками потенциальных поставщиков на участие в тендере проводится по адресу</w:t>
      </w:r>
      <w:r w:rsidRPr="0092093C">
        <w:rPr>
          <w:rStyle w:val="FontStyle96"/>
          <w:sz w:val="24"/>
          <w:szCs w:val="24"/>
        </w:rPr>
        <w:t xml:space="preserve">: </w:t>
      </w:r>
      <w:r w:rsidR="00814DEC" w:rsidRPr="0092093C">
        <w:rPr>
          <w:rStyle w:val="FontStyle96"/>
          <w:b/>
          <w:sz w:val="24"/>
          <w:szCs w:val="24"/>
        </w:rPr>
        <w:t>«</w:t>
      </w:r>
      <w:r w:rsidR="00814DEC">
        <w:rPr>
          <w:rStyle w:val="FontStyle96"/>
          <w:b/>
          <w:sz w:val="24"/>
          <w:szCs w:val="24"/>
        </w:rPr>
        <w:t>20</w:t>
      </w:r>
      <w:r w:rsidR="00814DEC" w:rsidRPr="0092093C">
        <w:rPr>
          <w:rStyle w:val="FontStyle96"/>
          <w:b/>
          <w:sz w:val="24"/>
          <w:szCs w:val="24"/>
        </w:rPr>
        <w:t xml:space="preserve">» </w:t>
      </w:r>
      <w:r w:rsidR="00814DEC">
        <w:rPr>
          <w:rStyle w:val="FontStyle96"/>
          <w:b/>
          <w:sz w:val="24"/>
          <w:szCs w:val="24"/>
        </w:rPr>
        <w:t>июня</w:t>
      </w:r>
      <w:r w:rsidR="00814DEC" w:rsidRPr="0092093C">
        <w:rPr>
          <w:rFonts w:ascii="Times New Roman" w:hAnsi="Times New Roman"/>
          <w:b/>
          <w:bCs/>
          <w:color w:val="000000" w:themeColor="text1"/>
          <w:sz w:val="24"/>
          <w:szCs w:val="24"/>
        </w:rPr>
        <w:t xml:space="preserve"> </w:t>
      </w:r>
      <w:r w:rsidR="003A0A1A">
        <w:rPr>
          <w:rFonts w:ascii="Times New Roman" w:hAnsi="Times New Roman"/>
          <w:b/>
          <w:bCs/>
          <w:color w:val="000000" w:themeColor="text1"/>
          <w:sz w:val="24"/>
          <w:szCs w:val="24"/>
        </w:rPr>
        <w:t>2018</w:t>
      </w:r>
      <w:r w:rsidRPr="0092093C">
        <w:rPr>
          <w:rFonts w:ascii="Times New Roman" w:hAnsi="Times New Roman"/>
          <w:b/>
          <w:bCs/>
          <w:color w:val="000000" w:themeColor="text1"/>
          <w:sz w:val="24"/>
          <w:szCs w:val="24"/>
        </w:rPr>
        <w:t xml:space="preserve"> года, в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30</w:t>
      </w:r>
      <w:r w:rsidRPr="0092093C">
        <w:rPr>
          <w:rFonts w:ascii="Times New Roman" w:hAnsi="Times New Roman"/>
          <w:b/>
          <w:bCs/>
          <w:color w:val="000000" w:themeColor="text1"/>
          <w:sz w:val="24"/>
          <w:szCs w:val="24"/>
        </w:rPr>
        <w:t xml:space="preserve"> минут </w:t>
      </w:r>
      <w:r w:rsidRPr="0092093C">
        <w:rPr>
          <w:rFonts w:ascii="Times New Roman" w:hAnsi="Times New Roman"/>
          <w:iCs/>
          <w:color w:val="000000" w:themeColor="text1"/>
          <w:sz w:val="24"/>
          <w:szCs w:val="24"/>
        </w:rPr>
        <w:t xml:space="preserve">по адресу: </w:t>
      </w:r>
      <w:r w:rsidRPr="0092093C">
        <w:rPr>
          <w:rFonts w:ascii="Times New Roman" w:hAnsi="Times New Roman"/>
          <w:color w:val="000000" w:themeColor="text1"/>
          <w:sz w:val="24"/>
          <w:szCs w:val="24"/>
        </w:rPr>
        <w:t xml:space="preserve">Республика Казахстан, </w:t>
      </w:r>
      <w:r w:rsidR="00814DE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w:t>
      </w:r>
    </w:p>
    <w:p w:rsidR="006642FE" w:rsidRPr="0092093C" w:rsidRDefault="006642FE" w:rsidP="0092093C">
      <w:pPr>
        <w:pStyle w:val="afc"/>
        <w:ind w:firstLine="567"/>
        <w:jc w:val="both"/>
        <w:rPr>
          <w:rFonts w:ascii="Times New Roman" w:hAnsi="Times New Roman"/>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92093C">
        <w:rPr>
          <w:rStyle w:val="FontStyle96"/>
          <w:b/>
          <w:sz w:val="24"/>
          <w:szCs w:val="24"/>
        </w:rPr>
        <w:lastRenderedPageBreak/>
        <w:t>потенциальных поставщиков производится</w:t>
      </w:r>
      <w:r w:rsidRPr="0092093C">
        <w:rPr>
          <w:rStyle w:val="FontStyle96"/>
          <w:sz w:val="24"/>
          <w:szCs w:val="24"/>
        </w:rPr>
        <w:t xml:space="preserve">: </w:t>
      </w:r>
      <w:r w:rsidR="00FA577C" w:rsidRPr="0092093C">
        <w:rPr>
          <w:rStyle w:val="FontStyle96"/>
          <w:b/>
          <w:sz w:val="24"/>
          <w:szCs w:val="24"/>
        </w:rPr>
        <w:t>«</w:t>
      </w:r>
      <w:r w:rsidR="00FA577C">
        <w:rPr>
          <w:rStyle w:val="FontStyle96"/>
          <w:b/>
          <w:sz w:val="24"/>
          <w:szCs w:val="24"/>
        </w:rPr>
        <w:t>20</w:t>
      </w:r>
      <w:r w:rsidR="00FA577C" w:rsidRPr="0092093C">
        <w:rPr>
          <w:rStyle w:val="FontStyle96"/>
          <w:b/>
          <w:sz w:val="24"/>
          <w:szCs w:val="24"/>
        </w:rPr>
        <w:t xml:space="preserve">» </w:t>
      </w:r>
      <w:r w:rsidR="00FA577C">
        <w:rPr>
          <w:rStyle w:val="FontStyle96"/>
          <w:b/>
          <w:sz w:val="24"/>
          <w:szCs w:val="24"/>
        </w:rPr>
        <w:t>июня</w:t>
      </w:r>
      <w:r w:rsidR="00FA577C" w:rsidRPr="0092093C">
        <w:rPr>
          <w:rFonts w:ascii="Times New Roman" w:hAnsi="Times New Roman"/>
          <w:b/>
          <w:bCs/>
          <w:color w:val="000000" w:themeColor="text1"/>
          <w:sz w:val="24"/>
          <w:szCs w:val="24"/>
        </w:rPr>
        <w:t xml:space="preserve"> </w:t>
      </w:r>
      <w:r w:rsidR="003A0A1A">
        <w:rPr>
          <w:rFonts w:ascii="Times New Roman" w:hAnsi="Times New Roman"/>
          <w:b/>
          <w:bCs/>
          <w:color w:val="000000" w:themeColor="text1"/>
          <w:sz w:val="24"/>
          <w:szCs w:val="24"/>
        </w:rPr>
        <w:t>2018</w:t>
      </w:r>
      <w:r w:rsidRPr="0092093C">
        <w:rPr>
          <w:rFonts w:ascii="Times New Roman" w:hAnsi="Times New Roman"/>
          <w:b/>
          <w:bCs/>
          <w:color w:val="000000" w:themeColor="text1"/>
          <w:sz w:val="24"/>
          <w:szCs w:val="24"/>
        </w:rPr>
        <w:t xml:space="preserve"> года, в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15</w:t>
      </w:r>
      <w:r w:rsidRPr="0092093C">
        <w:rPr>
          <w:rFonts w:ascii="Times New Roman" w:hAnsi="Times New Roman"/>
          <w:b/>
          <w:bCs/>
          <w:color w:val="000000" w:themeColor="text1"/>
          <w:sz w:val="24"/>
          <w:szCs w:val="24"/>
        </w:rPr>
        <w:t xml:space="preserve"> минут </w:t>
      </w:r>
      <w:r w:rsidRPr="0092093C">
        <w:rPr>
          <w:rFonts w:ascii="Times New Roman" w:hAnsi="Times New Roman"/>
          <w:iCs/>
          <w:color w:val="000000" w:themeColor="text1"/>
          <w:sz w:val="24"/>
          <w:szCs w:val="24"/>
        </w:rPr>
        <w:t xml:space="preserve">по адресу: </w:t>
      </w:r>
      <w:r w:rsidRPr="0092093C">
        <w:rPr>
          <w:rFonts w:ascii="Times New Roman" w:hAnsi="Times New Roman"/>
          <w:color w:val="000000" w:themeColor="text1"/>
          <w:sz w:val="24"/>
          <w:szCs w:val="24"/>
        </w:rPr>
        <w:t xml:space="preserve">Республика Казахстан, </w:t>
      </w:r>
      <w:r w:rsidR="00FA577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w:t>
      </w:r>
    </w:p>
    <w:p w:rsidR="006642FE" w:rsidRPr="0092093C" w:rsidRDefault="006642FE" w:rsidP="0092093C">
      <w:pPr>
        <w:pStyle w:val="afc"/>
        <w:ind w:firstLine="567"/>
        <w:jc w:val="both"/>
        <w:rPr>
          <w:rFonts w:ascii="Times New Roman" w:hAnsi="Times New Roman"/>
          <w:sz w:val="24"/>
          <w:szCs w:val="24"/>
        </w:rPr>
      </w:pPr>
    </w:p>
    <w:p w:rsidR="006642FE" w:rsidRPr="0092093C" w:rsidRDefault="006642FE" w:rsidP="0092093C">
      <w:pPr>
        <w:pStyle w:val="afc"/>
        <w:ind w:firstLine="567"/>
        <w:jc w:val="both"/>
        <w:rPr>
          <w:rStyle w:val="FontStyle96"/>
          <w:sz w:val="24"/>
          <w:szCs w:val="24"/>
        </w:rPr>
      </w:pPr>
      <w:r w:rsidRPr="0092093C">
        <w:rPr>
          <w:rStyle w:val="FontStyle96"/>
          <w:b/>
          <w:sz w:val="24"/>
          <w:szCs w:val="24"/>
        </w:rPr>
        <w:t>Срок действия заявки на участие в тендере должен быть:</w:t>
      </w:r>
      <w:r w:rsidRPr="0092093C">
        <w:rPr>
          <w:rStyle w:val="FontStyle96"/>
          <w:sz w:val="24"/>
          <w:szCs w:val="24"/>
        </w:rPr>
        <w:t xml:space="preserve"> не менее </w:t>
      </w:r>
      <w:r w:rsidRPr="0092093C">
        <w:rPr>
          <w:rStyle w:val="FontStyle67"/>
          <w:i w:val="0"/>
          <w:sz w:val="24"/>
          <w:szCs w:val="24"/>
        </w:rPr>
        <w:t>45 (сорока пяти)</w:t>
      </w:r>
      <w:r w:rsidR="007F483A">
        <w:rPr>
          <w:rStyle w:val="FontStyle67"/>
          <w:i w:val="0"/>
          <w:sz w:val="24"/>
          <w:szCs w:val="24"/>
        </w:rPr>
        <w:t xml:space="preserve"> </w:t>
      </w:r>
      <w:r w:rsidRPr="0092093C">
        <w:rPr>
          <w:rStyle w:val="FontStyle96"/>
          <w:sz w:val="24"/>
          <w:szCs w:val="24"/>
        </w:rPr>
        <w:t>календарных дней.</w:t>
      </w:r>
    </w:p>
    <w:p w:rsidR="006642FE" w:rsidRPr="0092093C" w:rsidRDefault="006642FE" w:rsidP="0092093C">
      <w:pPr>
        <w:pStyle w:val="afc"/>
        <w:ind w:firstLine="567"/>
        <w:jc w:val="both"/>
        <w:rPr>
          <w:rStyle w:val="FontStyle96"/>
          <w:sz w:val="24"/>
          <w:szCs w:val="24"/>
        </w:rPr>
      </w:pPr>
    </w:p>
    <w:p w:rsidR="006642FE" w:rsidRPr="0092093C" w:rsidRDefault="006642FE" w:rsidP="0092093C">
      <w:pPr>
        <w:pStyle w:val="afc"/>
        <w:ind w:firstLine="567"/>
        <w:jc w:val="both"/>
        <w:rPr>
          <w:rStyle w:val="FontStyle67"/>
          <w:sz w:val="24"/>
          <w:szCs w:val="24"/>
        </w:rPr>
      </w:pPr>
      <w:r w:rsidRPr="0092093C">
        <w:rPr>
          <w:rStyle w:val="FontStyle96"/>
          <w:b/>
          <w:sz w:val="24"/>
          <w:szCs w:val="24"/>
        </w:rPr>
        <w:t>Размер обеспечения исполнения договора о</w:t>
      </w:r>
      <w:r w:rsidR="000D2EF0">
        <w:rPr>
          <w:rStyle w:val="FontStyle96"/>
          <w:b/>
          <w:sz w:val="24"/>
          <w:szCs w:val="24"/>
        </w:rPr>
        <w:t xml:space="preserve"> </w:t>
      </w:r>
      <w:r w:rsidRPr="0092093C">
        <w:rPr>
          <w:rStyle w:val="FontStyle74"/>
          <w:sz w:val="24"/>
          <w:szCs w:val="24"/>
        </w:rPr>
        <w:t xml:space="preserve">закупках </w:t>
      </w:r>
      <w:r w:rsidRPr="0092093C">
        <w:rPr>
          <w:rStyle w:val="FontStyle96"/>
          <w:b/>
          <w:sz w:val="24"/>
          <w:szCs w:val="24"/>
        </w:rPr>
        <w:t xml:space="preserve">по итогам </w:t>
      </w:r>
      <w:r w:rsidRPr="0092093C">
        <w:rPr>
          <w:rStyle w:val="FontStyle74"/>
          <w:sz w:val="24"/>
          <w:szCs w:val="24"/>
        </w:rPr>
        <w:t>тендера</w:t>
      </w:r>
      <w:r w:rsidR="000D2EF0">
        <w:rPr>
          <w:rStyle w:val="FontStyle74"/>
          <w:sz w:val="24"/>
          <w:szCs w:val="24"/>
        </w:rPr>
        <w:t xml:space="preserve"> </w:t>
      </w:r>
      <w:r w:rsidRPr="0092093C">
        <w:rPr>
          <w:rStyle w:val="FontStyle67"/>
          <w:b/>
          <w:i w:val="0"/>
          <w:sz w:val="24"/>
          <w:szCs w:val="24"/>
        </w:rPr>
        <w:t>составляет:</w:t>
      </w:r>
      <w:r w:rsidRPr="0092093C">
        <w:rPr>
          <w:rStyle w:val="FontStyle67"/>
          <w:sz w:val="24"/>
          <w:szCs w:val="24"/>
        </w:rPr>
        <w:br/>
      </w:r>
      <w:r w:rsidRPr="0092093C">
        <w:rPr>
          <w:rStyle w:val="FontStyle67"/>
          <w:i w:val="0"/>
          <w:sz w:val="24"/>
          <w:szCs w:val="24"/>
        </w:rPr>
        <w:t>3% (три)</w:t>
      </w:r>
      <w:r w:rsidR="000D2EF0">
        <w:rPr>
          <w:rStyle w:val="FontStyle67"/>
          <w:i w:val="0"/>
          <w:sz w:val="24"/>
          <w:szCs w:val="24"/>
        </w:rPr>
        <w:t xml:space="preserve"> </w:t>
      </w:r>
      <w:r w:rsidRPr="0092093C">
        <w:rPr>
          <w:rStyle w:val="FontStyle67"/>
          <w:i w:val="0"/>
          <w:sz w:val="24"/>
          <w:szCs w:val="24"/>
        </w:rPr>
        <w:t>от суммы договора</w:t>
      </w:r>
      <w:r w:rsidRPr="0092093C">
        <w:rPr>
          <w:rStyle w:val="FontStyle67"/>
          <w:sz w:val="24"/>
          <w:szCs w:val="24"/>
        </w:rPr>
        <w:t>.</w:t>
      </w:r>
    </w:p>
    <w:p w:rsidR="006642FE" w:rsidRPr="0092093C" w:rsidRDefault="006642FE" w:rsidP="0092093C">
      <w:pPr>
        <w:pStyle w:val="afc"/>
        <w:ind w:firstLine="567"/>
        <w:jc w:val="both"/>
        <w:rPr>
          <w:rStyle w:val="FontStyle67"/>
          <w:sz w:val="24"/>
          <w:szCs w:val="24"/>
        </w:rPr>
      </w:pPr>
      <w:r w:rsidRPr="0092093C">
        <w:rPr>
          <w:rStyle w:val="FontStyle75"/>
          <w:b w:val="0"/>
          <w:sz w:val="24"/>
          <w:szCs w:val="24"/>
        </w:rPr>
        <w:t>Обеспечение</w:t>
      </w:r>
      <w:r w:rsidR="000D2EF0">
        <w:rPr>
          <w:rStyle w:val="FontStyle75"/>
          <w:b w:val="0"/>
          <w:sz w:val="24"/>
          <w:szCs w:val="24"/>
        </w:rPr>
        <w:t xml:space="preserve"> </w:t>
      </w:r>
      <w:r w:rsidRPr="0092093C">
        <w:rPr>
          <w:rStyle w:val="FontStyle96"/>
          <w:sz w:val="24"/>
          <w:szCs w:val="24"/>
        </w:rPr>
        <w:t>исполнения договора о закупках не вносится организациями инвалидов (физическими лицами - инвалидами, осуществляющими предпринимательскую</w:t>
      </w:r>
      <w:r w:rsidRPr="0092093C">
        <w:rPr>
          <w:rStyle w:val="FontStyle76"/>
          <w:sz w:val="24"/>
          <w:szCs w:val="24"/>
        </w:rPr>
        <w:t xml:space="preserve"> деятельность), </w:t>
      </w:r>
      <w:r w:rsidRPr="0092093C">
        <w:rPr>
          <w:rFonts w:ascii="Times New Roman" w:hAnsi="Times New Roman"/>
          <w:sz w:val="24"/>
          <w:szCs w:val="24"/>
        </w:rPr>
        <w:t>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Style w:val="FontStyle96"/>
          <w:sz w:val="24"/>
          <w:szCs w:val="24"/>
        </w:rPr>
        <w:t>; организациями, входящими в группу СПК «Алматы».</w:t>
      </w:r>
    </w:p>
    <w:p w:rsidR="006642FE" w:rsidRPr="0092093C" w:rsidRDefault="006642FE" w:rsidP="0092093C">
      <w:pPr>
        <w:pStyle w:val="Style33"/>
        <w:spacing w:line="240" w:lineRule="auto"/>
        <w:ind w:firstLine="567"/>
        <w:jc w:val="both"/>
      </w:pPr>
    </w:p>
    <w:p w:rsidR="006642FE" w:rsidRPr="0092093C" w:rsidRDefault="006642FE" w:rsidP="00850444">
      <w:pPr>
        <w:pStyle w:val="af6"/>
        <w:numPr>
          <w:ilvl w:val="0"/>
          <w:numId w:val="7"/>
        </w:numPr>
        <w:autoSpaceDE w:val="0"/>
        <w:autoSpaceDN w:val="0"/>
        <w:spacing w:after="0" w:line="240" w:lineRule="auto"/>
        <w:ind w:left="0" w:firstLine="0"/>
        <w:contextualSpacing w:val="0"/>
        <w:jc w:val="center"/>
        <w:rPr>
          <w:rStyle w:val="FontStyle96"/>
          <w:b/>
          <w:sz w:val="24"/>
          <w:szCs w:val="24"/>
        </w:rPr>
      </w:pPr>
      <w:r w:rsidRPr="0092093C">
        <w:rPr>
          <w:rStyle w:val="FontStyle96"/>
          <w:b/>
          <w:sz w:val="24"/>
          <w:szCs w:val="24"/>
        </w:rPr>
        <w:t>Квалификационные требования к потенциальным поставщикам</w:t>
      </w:r>
    </w:p>
    <w:p w:rsidR="006642FE" w:rsidRPr="0092093C" w:rsidRDefault="006642FE" w:rsidP="00850444">
      <w:pPr>
        <w:pStyle w:val="a3"/>
        <w:widowControl/>
        <w:numPr>
          <w:ilvl w:val="0"/>
          <w:numId w:val="8"/>
        </w:numPr>
        <w:tabs>
          <w:tab w:val="clear" w:pos="0"/>
          <w:tab w:val="clear" w:pos="993"/>
          <w:tab w:val="left" w:pos="1418"/>
        </w:tabs>
        <w:adjustRightInd/>
        <w:ind w:left="0" w:firstLine="567"/>
        <w:rPr>
          <w:rStyle w:val="FontStyle96"/>
          <w:sz w:val="24"/>
          <w:szCs w:val="24"/>
        </w:rPr>
      </w:pPr>
      <w:r w:rsidRPr="0092093C">
        <w:rPr>
          <w:rStyle w:val="FontStyle96"/>
          <w:sz w:val="24"/>
          <w:szCs w:val="24"/>
        </w:rPr>
        <w:t>Для участия в закупках способом тендера потенциал</w:t>
      </w:r>
      <w:r w:rsidRPr="0092093C">
        <w:rPr>
          <w:rStyle w:val="FontStyle96"/>
          <w:noProof/>
          <w:sz w:val="24"/>
          <w:szCs w:val="24"/>
        </w:rPr>
        <w:t xml:space="preserve">ьный </w:t>
      </w:r>
      <w:r w:rsidRPr="0092093C">
        <w:rPr>
          <w:rStyle w:val="FontStyle96"/>
          <w:sz w:val="24"/>
          <w:szCs w:val="24"/>
        </w:rPr>
        <w:t>поставщик, а также его субподрядчик/соисполнитель и лица, входящие в консорциум, должны соответствовать следующим квалификационным</w:t>
      </w:r>
      <w:r w:rsidR="0092093C">
        <w:rPr>
          <w:rStyle w:val="FontStyle96"/>
          <w:sz w:val="24"/>
          <w:szCs w:val="24"/>
        </w:rPr>
        <w:t xml:space="preserve"> требованиям:</w:t>
      </w:r>
    </w:p>
    <w:p w:rsidR="006642FE" w:rsidRPr="0092093C" w:rsidRDefault="006642FE" w:rsidP="00850444">
      <w:pPr>
        <w:pStyle w:val="Style32"/>
        <w:widowControl/>
        <w:numPr>
          <w:ilvl w:val="0"/>
          <w:numId w:val="9"/>
        </w:numPr>
        <w:tabs>
          <w:tab w:val="left" w:pos="1418"/>
        </w:tabs>
        <w:adjustRightInd/>
        <w:spacing w:line="240" w:lineRule="auto"/>
        <w:ind w:left="0" w:firstLine="567"/>
        <w:jc w:val="both"/>
        <w:rPr>
          <w:rStyle w:val="FontStyle96"/>
          <w:sz w:val="24"/>
          <w:szCs w:val="24"/>
        </w:rPr>
      </w:pPr>
      <w:r w:rsidRPr="0092093C">
        <w:rPr>
          <w:rStyle w:val="FontStyle96"/>
          <w:sz w:val="24"/>
          <w:szCs w:val="24"/>
        </w:rPr>
        <w:t>обладать правоспособностью (для юридических лиц), гражданской дееспособностью (для физических лиц);</w:t>
      </w:r>
    </w:p>
    <w:p w:rsidR="006642FE" w:rsidRPr="0092093C" w:rsidRDefault="006642FE" w:rsidP="00850444">
      <w:pPr>
        <w:pStyle w:val="Style45"/>
        <w:widowControl/>
        <w:numPr>
          <w:ilvl w:val="0"/>
          <w:numId w:val="9"/>
        </w:numPr>
        <w:tabs>
          <w:tab w:val="left" w:pos="0"/>
        </w:tabs>
        <w:adjustRightInd/>
        <w:spacing w:line="240" w:lineRule="auto"/>
        <w:ind w:left="0" w:firstLine="567"/>
        <w:rPr>
          <w:rStyle w:val="FontStyle96"/>
          <w:sz w:val="24"/>
          <w:szCs w:val="24"/>
        </w:rPr>
      </w:pPr>
      <w:r w:rsidRPr="0092093C">
        <w:rPr>
          <w:rStyle w:val="FontStyle96"/>
          <w:sz w:val="24"/>
          <w:szCs w:val="24"/>
        </w:rPr>
        <w:t>являться платежеспособным;</w:t>
      </w:r>
    </w:p>
    <w:p w:rsidR="006642FE" w:rsidRPr="0092093C" w:rsidRDefault="006642FE" w:rsidP="00850444">
      <w:pPr>
        <w:pStyle w:val="Style1"/>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подлежать процедуре банкротства либо ликвидации; </w:t>
      </w:r>
    </w:p>
    <w:p w:rsidR="006642FE" w:rsidRPr="0092093C" w:rsidRDefault="006642FE" w:rsidP="00850444">
      <w:pPr>
        <w:pStyle w:val="Style1"/>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обладать материальными, финансовыми и трудовыми ресурсами, достаточными для исполнения  обязательств по договору о закупках:</w:t>
      </w:r>
    </w:p>
    <w:p w:rsidR="006642FE" w:rsidRPr="0092093C" w:rsidRDefault="006642FE" w:rsidP="00850444">
      <w:pPr>
        <w:pStyle w:val="Style8"/>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входить в Перечень ненадёжных потенциальных поставщиков (поставщиков) </w:t>
      </w:r>
      <w:r w:rsidRPr="0092093C">
        <w:t>СПК «Алматы» и (или) в Реестр недобросовестных участников государственных закупок и (или) в Перечень лжепредприятий</w:t>
      </w:r>
      <w:r w:rsidRPr="0092093C">
        <w:rPr>
          <w:rStyle w:val="FontStyle96"/>
          <w:sz w:val="24"/>
          <w:szCs w:val="24"/>
        </w:rPr>
        <w:t>.</w:t>
      </w:r>
    </w:p>
    <w:p w:rsidR="006642FE" w:rsidRDefault="006642FE" w:rsidP="0092093C">
      <w:pPr>
        <w:pStyle w:val="Style6"/>
        <w:spacing w:line="240" w:lineRule="auto"/>
        <w:ind w:firstLine="567"/>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b/>
        </w:rPr>
        <w:t>Предварительное обсуждение проекта тендерной документации</w:t>
      </w:r>
    </w:p>
    <w:p w:rsidR="006642FE" w:rsidRPr="0092093C" w:rsidRDefault="006642FE" w:rsidP="00850444">
      <w:pPr>
        <w:pStyle w:val="a3"/>
        <w:widowControl/>
        <w:numPr>
          <w:ilvl w:val="0"/>
          <w:numId w:val="7"/>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 целях предварительного обсуждения проекта Тендерной документации в срок указанный в преамбуле проекта Тендерной документации потенциальные поставщики могут направить Заказчику/организатору закупок (единому организатору закупок) замечания к проекту тендерной документации, а также запросы о разъяснении положений Тендерной документации.</w:t>
      </w:r>
    </w:p>
    <w:p w:rsidR="006642FE" w:rsidRPr="0092093C" w:rsidRDefault="006642FE" w:rsidP="0092093C">
      <w:pPr>
        <w:pStyle w:val="Style6"/>
        <w:spacing w:line="240" w:lineRule="auto"/>
        <w:ind w:firstLine="567"/>
      </w:pPr>
      <w:r w:rsidRPr="0092093C">
        <w:t>В случае отсутствия замечаний к проекту тендерной документации, тендерная документация считается утвержденной.</w:t>
      </w:r>
    </w:p>
    <w:p w:rsidR="006642FE" w:rsidRPr="0092093C" w:rsidRDefault="006642FE" w:rsidP="0092093C">
      <w:pPr>
        <w:pStyle w:val="Style6"/>
        <w:spacing w:line="240" w:lineRule="auto"/>
        <w:ind w:firstLine="567"/>
      </w:pPr>
    </w:p>
    <w:p w:rsidR="006642FE" w:rsidRPr="0092093C" w:rsidRDefault="006642FE" w:rsidP="00850444">
      <w:pPr>
        <w:pStyle w:val="a3"/>
        <w:widowControl/>
        <w:numPr>
          <w:ilvl w:val="0"/>
          <w:numId w:val="7"/>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 случае наличия замечаний Заказчик/организатор закупок (единый организатор закупок) в течение 5(пяти) рабочих дней со дня истечения срока предварительного обсуждения тендерной документации принимают одно из следующих решений:</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внос</w:t>
      </w:r>
      <w:r w:rsidRPr="0092093C">
        <w:rPr>
          <w:rFonts w:ascii="Times New Roman" w:hAnsi="Times New Roman" w:cs="Times New Roman"/>
          <w:lang w:val="kk-KZ"/>
        </w:rPr>
        <w:t>и</w:t>
      </w:r>
      <w:r w:rsidRPr="0092093C">
        <w:rPr>
          <w:rFonts w:ascii="Times New Roman" w:hAnsi="Times New Roman" w:cs="Times New Roman"/>
        </w:rPr>
        <w:t>т изменения и (или) дополнения в проект тендерной документации;</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отклоня</w:t>
      </w:r>
      <w:r w:rsidRPr="0092093C">
        <w:rPr>
          <w:rFonts w:ascii="Times New Roman" w:hAnsi="Times New Roman" w:cs="Times New Roman"/>
          <w:lang w:val="kk-KZ"/>
        </w:rPr>
        <w:t>е</w:t>
      </w:r>
      <w:r w:rsidRPr="0092093C">
        <w:rPr>
          <w:rFonts w:ascii="Times New Roman" w:hAnsi="Times New Roman" w:cs="Times New Roman"/>
        </w:rPr>
        <w:t>т замечания к проекту тендерной документации с указанием обоснований причин их отклонения;</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да</w:t>
      </w:r>
      <w:r w:rsidRPr="0092093C">
        <w:rPr>
          <w:rFonts w:ascii="Times New Roman" w:hAnsi="Times New Roman" w:cs="Times New Roman"/>
          <w:lang w:val="kk-KZ"/>
        </w:rPr>
        <w:t>е</w:t>
      </w:r>
      <w:r w:rsidRPr="0092093C">
        <w:rPr>
          <w:rFonts w:ascii="Times New Roman" w:hAnsi="Times New Roman" w:cs="Times New Roman"/>
        </w:rPr>
        <w:t>т разъяснения положений тендерной документации.</w:t>
      </w:r>
    </w:p>
    <w:p w:rsidR="006642FE" w:rsidRPr="0092093C" w:rsidRDefault="006642FE" w:rsidP="0092093C">
      <w:pPr>
        <w:pStyle w:val="a3"/>
        <w:numPr>
          <w:ilvl w:val="0"/>
          <w:numId w:val="0"/>
        </w:numPr>
        <w:tabs>
          <w:tab w:val="left" w:pos="426"/>
        </w:tabs>
        <w:ind w:firstLine="567"/>
        <w:rPr>
          <w:rFonts w:ascii="Times New Roman" w:hAnsi="Times New Roman" w:cs="Times New Roman"/>
        </w:rPr>
      </w:pPr>
      <w:r w:rsidRPr="0092093C">
        <w:rPr>
          <w:rFonts w:ascii="Times New Roman" w:hAnsi="Times New Roman" w:cs="Times New Roman"/>
        </w:rPr>
        <w:t>Со дня принятия указанных решений тендерная документация считается утвержденной.</w:t>
      </w:r>
    </w:p>
    <w:p w:rsidR="006642FE" w:rsidRPr="0092093C" w:rsidRDefault="006642FE" w:rsidP="0092093C">
      <w:pPr>
        <w:pStyle w:val="a3"/>
        <w:numPr>
          <w:ilvl w:val="0"/>
          <w:numId w:val="0"/>
        </w:numPr>
        <w:tabs>
          <w:tab w:val="left" w:pos="426"/>
        </w:tabs>
        <w:ind w:firstLine="567"/>
        <w:rPr>
          <w:rFonts w:ascii="Times New Roman" w:hAnsi="Times New Roman" w:cs="Times New Roman"/>
        </w:rPr>
      </w:pPr>
    </w:p>
    <w:p w:rsidR="006642FE" w:rsidRPr="0092093C" w:rsidRDefault="006642FE" w:rsidP="00850444">
      <w:pPr>
        <w:pStyle w:val="Style6"/>
        <w:widowControl/>
        <w:numPr>
          <w:ilvl w:val="0"/>
          <w:numId w:val="7"/>
        </w:numPr>
        <w:tabs>
          <w:tab w:val="left" w:pos="1418"/>
        </w:tabs>
        <w:adjustRightInd/>
        <w:spacing w:line="240" w:lineRule="auto"/>
        <w:ind w:left="0" w:firstLine="567"/>
        <w:rPr>
          <w:b/>
        </w:rPr>
      </w:pPr>
      <w:r w:rsidRPr="0092093C">
        <w:t xml:space="preserve">Требования настоящей статьи не распространяются на закупки работ, требующих проектно-сметной документации, и где вместо технической спецификации </w:t>
      </w:r>
      <w:r w:rsidRPr="0092093C">
        <w:lastRenderedPageBreak/>
        <w:t>тендерная документация содержит проектно-сметную документацию, прошедшую экспертизу в соответствии с законодательством Республики Казахстан.</w:t>
      </w:r>
    </w:p>
    <w:p w:rsidR="006642FE" w:rsidRPr="0092093C" w:rsidRDefault="006642FE" w:rsidP="0092093C">
      <w:pPr>
        <w:pStyle w:val="Style6"/>
        <w:tabs>
          <w:tab w:val="left" w:pos="1418"/>
        </w:tabs>
        <w:spacing w:line="240" w:lineRule="auto"/>
        <w:ind w:left="567"/>
        <w:rPr>
          <w:rStyle w:val="FontStyle96"/>
          <w:sz w:val="24"/>
          <w:szCs w:val="24"/>
        </w:rPr>
      </w:pPr>
    </w:p>
    <w:p w:rsidR="006642FE" w:rsidRPr="0092093C" w:rsidRDefault="006642FE" w:rsidP="0092093C">
      <w:pPr>
        <w:pStyle w:val="af6"/>
        <w:autoSpaceDE w:val="0"/>
        <w:autoSpaceDN w:val="0"/>
        <w:spacing w:after="0" w:line="240" w:lineRule="auto"/>
        <w:ind w:left="0" w:firstLine="567"/>
        <w:jc w:val="center"/>
        <w:rPr>
          <w:rStyle w:val="FontStyle96"/>
          <w:b/>
          <w:vanish/>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b/>
        </w:rPr>
        <w:t>Оформление</w:t>
      </w:r>
      <w:r w:rsidRPr="0092093C">
        <w:rPr>
          <w:rStyle w:val="FontStyle96"/>
          <w:b/>
          <w:sz w:val="24"/>
          <w:szCs w:val="24"/>
        </w:rPr>
        <w:t xml:space="preserve"> и представление заявки</w:t>
      </w:r>
    </w:p>
    <w:p w:rsidR="006642FE" w:rsidRPr="0092093C" w:rsidRDefault="006642FE" w:rsidP="00850444">
      <w:pPr>
        <w:pStyle w:val="Style45"/>
        <w:widowControl/>
        <w:numPr>
          <w:ilvl w:val="0"/>
          <w:numId w:val="7"/>
        </w:numPr>
        <w:adjustRightInd/>
        <w:spacing w:line="240" w:lineRule="auto"/>
        <w:ind w:left="0" w:firstLine="567"/>
        <w:rPr>
          <w:rStyle w:val="FontStyle96"/>
          <w:sz w:val="24"/>
          <w:szCs w:val="24"/>
        </w:rPr>
      </w:pPr>
      <w:r w:rsidRPr="0092093C">
        <w:t>Заявка потенциального поставщика на участие в тендере (далее - Заявка) является выражением согласия потенциального поставщика осуществить поставку товаров, выполнить работы, оказать услуги (в соответствии с предметом Закупок) в соответствии</w:t>
      </w:r>
      <w:r w:rsidRPr="0092093C">
        <w:rPr>
          <w:rStyle w:val="FontStyle96"/>
          <w:sz w:val="24"/>
          <w:szCs w:val="24"/>
        </w:rPr>
        <w:t xml:space="preserve"> с требованиями, предусмотренными Тендерной документацией.</w:t>
      </w:r>
    </w:p>
    <w:p w:rsidR="006642FE" w:rsidRPr="0092093C" w:rsidRDefault="006642FE" w:rsidP="0092093C">
      <w:pPr>
        <w:pStyle w:val="Style45"/>
        <w:spacing w:line="240" w:lineRule="auto"/>
        <w:ind w:left="567"/>
        <w:rPr>
          <w:rStyle w:val="FontStyle96"/>
          <w:sz w:val="24"/>
          <w:szCs w:val="24"/>
        </w:rPr>
      </w:pPr>
    </w:p>
    <w:p w:rsidR="006642FE" w:rsidRPr="0092093C" w:rsidRDefault="006642FE" w:rsidP="00850444">
      <w:pPr>
        <w:pStyle w:val="Style57"/>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Потенциальный поставщик должен представить Заявку, составленную на языке составления Тендерной документации к сроку, указанному в тендерной документации.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57"/>
        <w:widowControl/>
        <w:numPr>
          <w:ilvl w:val="0"/>
          <w:numId w:val="7"/>
        </w:numPr>
        <w:adjustRightInd/>
        <w:spacing w:line="240" w:lineRule="auto"/>
        <w:ind w:left="0" w:firstLine="567"/>
        <w:rPr>
          <w:rStyle w:val="FontStyle96"/>
          <w:sz w:val="24"/>
          <w:szCs w:val="24"/>
        </w:rPr>
      </w:pPr>
      <w:r w:rsidRPr="0092093C">
        <w:rPr>
          <w:rStyle w:val="FontStyle96"/>
          <w:sz w:val="24"/>
          <w:szCs w:val="24"/>
        </w:rPr>
        <w:t>Заявка должна быть отпечатана или написана несмываемыми чернилами, прошита, страницы либо листы пронумерованы, последняя страница либо лист заверяется подписью и печатью потенциального поставщика.</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80"/>
          <w:rFonts w:ascii="Times New Roman" w:hAnsi="Times New Roman" w:cs="Times New Roman"/>
          <w:sz w:val="24"/>
          <w:szCs w:val="24"/>
        </w:rPr>
      </w:pPr>
      <w:r w:rsidRPr="0092093C">
        <w:rPr>
          <w:rStyle w:val="FontStyle96"/>
          <w:sz w:val="24"/>
          <w:szCs w:val="24"/>
        </w:rPr>
        <w:t>Заявка запечатывается в конверт, на лицевой стороне которого должны быть</w:t>
      </w:r>
      <w:r w:rsidRPr="0092093C">
        <w:rPr>
          <w:rStyle w:val="FontStyle96"/>
          <w:sz w:val="24"/>
          <w:szCs w:val="24"/>
        </w:rPr>
        <w:br/>
      </w:r>
      <w:r w:rsidRPr="0092093C">
        <w:rPr>
          <w:rStyle w:val="FontStyle80"/>
          <w:rFonts w:ascii="Times New Roman" w:hAnsi="Times New Roman" w:cs="Times New Roman"/>
          <w:sz w:val="24"/>
          <w:szCs w:val="24"/>
        </w:rPr>
        <w:t xml:space="preserve">указаны: </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полное наименование, почтовый и электронный адреса, телефон потенциального поставщика;</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 xml:space="preserve">полное </w:t>
      </w:r>
      <w:r w:rsidRPr="0092093C">
        <w:rPr>
          <w:rStyle w:val="FontStyle96"/>
          <w:noProof/>
          <w:sz w:val="24"/>
          <w:szCs w:val="24"/>
        </w:rPr>
        <w:t xml:space="preserve">наименование </w:t>
      </w:r>
      <w:r w:rsidRPr="0092093C">
        <w:rPr>
          <w:rStyle w:val="FontStyle96"/>
          <w:sz w:val="24"/>
          <w:szCs w:val="24"/>
        </w:rPr>
        <w:t>и почтовый адрес Заказчика (и организатора закупки (единого организатора закупки));</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наименование тендера (и лота) для участия в котором представляется Заявка на участие в тендере потенциального  поставщика;</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 xml:space="preserve">а также текст следующего содержания: «ЗАЯВКА НА УЧАСТИЕ В ТЕНДЕРЕ ПО ЗАКУПКЕ </w:t>
      </w:r>
      <w:r w:rsidR="00BE69BD" w:rsidRPr="00BE69BD">
        <w:rPr>
          <w:b/>
          <w:bCs/>
        </w:rPr>
        <w:t>«</w:t>
      </w:r>
      <w:r w:rsidR="000D2EF0" w:rsidRPr="00F66895">
        <w:rPr>
          <w:b/>
        </w:rPr>
        <w:t>Ремонтно-восстановительные работы по объекту: «Подземный авто паркинг 320 мест в мкр. «Жетысу-3»</w:t>
      </w:r>
      <w:r w:rsidR="00BE69BD" w:rsidRPr="00BE69BD">
        <w:rPr>
          <w:b/>
          <w:bCs/>
        </w:rPr>
        <w:t xml:space="preserve">», </w:t>
      </w:r>
      <w:r w:rsidRPr="0092093C">
        <w:rPr>
          <w:rStyle w:val="FontStyle96"/>
          <w:sz w:val="24"/>
          <w:szCs w:val="24"/>
        </w:rPr>
        <w:t xml:space="preserve">и «НЕ ВСКРЫВАТЬ ДО: </w:t>
      </w:r>
      <w:r w:rsidR="000D2EF0" w:rsidRPr="00A2553F">
        <w:rPr>
          <w:b/>
          <w:sz w:val="22"/>
          <w:szCs w:val="22"/>
        </w:rPr>
        <w:t>10 часов 30 минут «</w:t>
      </w:r>
      <w:r w:rsidR="000D2EF0">
        <w:rPr>
          <w:b/>
          <w:sz w:val="22"/>
          <w:szCs w:val="22"/>
        </w:rPr>
        <w:t>20</w:t>
      </w:r>
      <w:r w:rsidR="000D2EF0" w:rsidRPr="00A2553F">
        <w:rPr>
          <w:b/>
          <w:sz w:val="22"/>
          <w:szCs w:val="22"/>
        </w:rPr>
        <w:t xml:space="preserve">» </w:t>
      </w:r>
      <w:r w:rsidR="000D2EF0">
        <w:rPr>
          <w:b/>
          <w:sz w:val="22"/>
          <w:szCs w:val="22"/>
        </w:rPr>
        <w:t>июня</w:t>
      </w:r>
      <w:r w:rsidR="000D2EF0" w:rsidRPr="00A2553F">
        <w:rPr>
          <w:b/>
          <w:sz w:val="22"/>
          <w:szCs w:val="22"/>
        </w:rPr>
        <w:t xml:space="preserve"> 2018</w:t>
      </w:r>
      <w:r w:rsidR="000D2EF0" w:rsidRPr="00A2553F">
        <w:rPr>
          <w:b/>
          <w:bCs/>
          <w:sz w:val="22"/>
          <w:szCs w:val="22"/>
        </w:rPr>
        <w:t xml:space="preserve"> года</w:t>
      </w:r>
      <w:r w:rsidR="000D2EF0" w:rsidRPr="00A2553F">
        <w:rPr>
          <w:rStyle w:val="FontStyle96"/>
          <w:sz w:val="22"/>
          <w:szCs w:val="22"/>
        </w:rPr>
        <w:t>»</w:t>
      </w:r>
      <w:r w:rsidRPr="0092093C">
        <w:rPr>
          <w:rStyle w:val="FontStyle96"/>
          <w:sz w:val="24"/>
          <w:szCs w:val="24"/>
        </w:rPr>
        <w:t>.</w:t>
      </w:r>
    </w:p>
    <w:p w:rsidR="006642FE" w:rsidRPr="0092093C" w:rsidRDefault="006642FE" w:rsidP="00612366">
      <w:pPr>
        <w:pStyle w:val="Style19"/>
        <w:tabs>
          <w:tab w:val="left" w:pos="1418"/>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Оригинал документа, подтверждающего внесение обеспечения заявки на участие в открытом тендере, прикладывается отдельно от Заявки, внутри конверта.</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Не допускается представление конверта с заявкой на участие в открытом тендере либо документов и (или) материалов, являющихся составной частью заявки на участие в открытом тендере, после истечения окончательного срока представления конверта с заявкой, указанного в тендерной документации.</w:t>
      </w:r>
    </w:p>
    <w:p w:rsidR="006642FE" w:rsidRPr="0092093C" w:rsidRDefault="006642FE" w:rsidP="00BE69BD">
      <w:pPr>
        <w:pStyle w:val="afc"/>
        <w:ind w:firstLine="567"/>
        <w:jc w:val="both"/>
        <w:rPr>
          <w:rStyle w:val="FontStyle96"/>
          <w:sz w:val="24"/>
          <w:szCs w:val="24"/>
        </w:rPr>
      </w:pPr>
      <w:r w:rsidRPr="0092093C">
        <w:rPr>
          <w:rStyle w:val="FontStyle96"/>
          <w:sz w:val="24"/>
          <w:szCs w:val="24"/>
        </w:rPr>
        <w:t>Все Заявки, полученные Заказчиком/организатором закупки (единым организатором закупки)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 получении.</w:t>
      </w:r>
    </w:p>
    <w:p w:rsidR="006642FE" w:rsidRPr="0092093C" w:rsidRDefault="006642FE" w:rsidP="0092093C">
      <w:pPr>
        <w:pStyle w:val="afc"/>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Представленные потенциальными поставщиками или их уполномоченными</w:t>
      </w:r>
      <w:r w:rsidRPr="0092093C">
        <w:rPr>
          <w:rStyle w:val="FontStyle96"/>
          <w:sz w:val="24"/>
          <w:szCs w:val="24"/>
        </w:rPr>
        <w:br/>
        <w:t>представителями Заявки регистрируются в соответствующем журнале с указанием даты и времени приема Заявок.</w:t>
      </w:r>
    </w:p>
    <w:p w:rsidR="006642FE" w:rsidRPr="0092093C" w:rsidRDefault="006642FE" w:rsidP="00BE69BD">
      <w:pPr>
        <w:pStyle w:val="afc"/>
        <w:tabs>
          <w:tab w:val="left" w:pos="1418"/>
        </w:tabs>
        <w:ind w:firstLine="567"/>
        <w:jc w:val="both"/>
        <w:rPr>
          <w:rStyle w:val="FontStyle96"/>
          <w:sz w:val="24"/>
          <w:szCs w:val="24"/>
        </w:rPr>
      </w:pPr>
      <w:r w:rsidRPr="0092093C">
        <w:rPr>
          <w:rStyle w:val="FontStyle96"/>
          <w:sz w:val="24"/>
          <w:szCs w:val="24"/>
        </w:rPr>
        <w:t>При этом, уполномоченный представитель должен иметь оригинал доверенности на представление Заявки от потенциального поставщика (в случае, если Заявку представляет первый руководитель потенциального поставщика – копии решения и приказа о его назначении) и оригинал документа, удостоверяющего личность.</w:t>
      </w:r>
    </w:p>
    <w:p w:rsidR="006642FE" w:rsidRPr="0092093C" w:rsidRDefault="006642FE" w:rsidP="0092093C">
      <w:pPr>
        <w:pStyle w:val="afc"/>
        <w:tabs>
          <w:tab w:val="left" w:pos="1418"/>
        </w:tabs>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 xml:space="preserve">Не подлежат приему и регистрации конверты с Заявками с нарушением требований к оформлению конвертов с Заявками, предусмотренными в Тендерной </w:t>
      </w:r>
      <w:r w:rsidRPr="0092093C">
        <w:rPr>
          <w:rStyle w:val="FontStyle96"/>
          <w:sz w:val="24"/>
          <w:szCs w:val="24"/>
        </w:rPr>
        <w:lastRenderedPageBreak/>
        <w:t>документации.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3"/>
        <w:widowControl/>
        <w:numPr>
          <w:ilvl w:val="0"/>
          <w:numId w:val="7"/>
        </w:numPr>
        <w:tabs>
          <w:tab w:val="clear" w:pos="0"/>
          <w:tab w:val="clear" w:pos="993"/>
          <w:tab w:val="left" w:pos="1418"/>
        </w:tabs>
        <w:adjustRightInd/>
        <w:ind w:left="0" w:right="-1" w:firstLine="567"/>
        <w:rPr>
          <w:rFonts w:ascii="Times New Roman" w:hAnsi="Times New Roman" w:cs="Times New Roman"/>
        </w:rPr>
      </w:pPr>
      <w:r w:rsidRPr="0092093C">
        <w:rPr>
          <w:rFonts w:ascii="Times New Roman" w:hAnsi="Times New Roman" w:cs="Times New Roman"/>
        </w:rPr>
        <w:t>Потенциальный поставщик не позднее окончания срока представления заявок на участие в открытом тендере вправе:</w:t>
      </w:r>
    </w:p>
    <w:p w:rsidR="006642FE" w:rsidRPr="0092093C" w:rsidRDefault="006642FE" w:rsidP="00850444">
      <w:pPr>
        <w:pStyle w:val="af6"/>
        <w:numPr>
          <w:ilvl w:val="0"/>
          <w:numId w:val="12"/>
        </w:numPr>
        <w:tabs>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изменить и (или) дополнить внесенную заявку на участие в открытом тендере;</w:t>
      </w:r>
    </w:p>
    <w:p w:rsidR="006642FE" w:rsidRPr="0092093C" w:rsidRDefault="006642FE" w:rsidP="00850444">
      <w:pPr>
        <w:pStyle w:val="af6"/>
        <w:numPr>
          <w:ilvl w:val="0"/>
          <w:numId w:val="12"/>
        </w:numPr>
        <w:tabs>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отозвать свою заявку на участие в открытом тендере, не утрачивая права на возврат внесен</w:t>
      </w:r>
      <w:r w:rsidRPr="0092093C">
        <w:rPr>
          <w:rFonts w:ascii="Times New Roman" w:hAnsi="Times New Roman"/>
          <w:bCs/>
          <w:sz w:val="24"/>
          <w:szCs w:val="24"/>
        </w:rPr>
        <w:softHyphen/>
        <w:t>ного им обеспечения заявки на участие в открытом тендере.</w:t>
      </w:r>
    </w:p>
    <w:p w:rsidR="006642FE" w:rsidRPr="0092093C" w:rsidRDefault="006642FE" w:rsidP="00BE69BD">
      <w:pPr>
        <w:pStyle w:val="afc"/>
        <w:tabs>
          <w:tab w:val="left" w:pos="1418"/>
        </w:tabs>
        <w:ind w:firstLine="567"/>
        <w:jc w:val="both"/>
        <w:rPr>
          <w:rFonts w:ascii="Times New Roman" w:hAnsi="Times New Roman"/>
          <w:i/>
          <w:sz w:val="24"/>
          <w:szCs w:val="24"/>
        </w:rPr>
      </w:pPr>
      <w:r w:rsidRPr="0092093C">
        <w:rPr>
          <w:rFonts w:ascii="Times New Roman" w:hAnsi="Times New Roman"/>
          <w:i/>
          <w:sz w:val="24"/>
          <w:szCs w:val="24"/>
        </w:rPr>
        <w:t>Не допускается внесение изменений и (или) дополнений, равно как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6642FE" w:rsidRPr="0092093C" w:rsidRDefault="006642FE" w:rsidP="0092093C">
      <w:pPr>
        <w:pStyle w:val="afc"/>
        <w:tabs>
          <w:tab w:val="left" w:pos="1418"/>
        </w:tabs>
        <w:ind w:firstLine="567"/>
        <w:rPr>
          <w:rFonts w:ascii="Times New Roman" w:hAnsi="Times New Roman"/>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Fonts w:ascii="Times New Roman" w:hAnsi="Times New Roman"/>
          <w:sz w:val="24"/>
          <w:szCs w:val="24"/>
        </w:rPr>
        <w:t>Потенциальный поставщик несет все расходы, связанные с его участием в закупках спосо</w:t>
      </w:r>
      <w:r w:rsidRPr="0092093C">
        <w:rPr>
          <w:rFonts w:ascii="Times New Roman" w:hAnsi="Times New Roman"/>
          <w:sz w:val="24"/>
          <w:szCs w:val="24"/>
        </w:rPr>
        <w:softHyphen/>
        <w:t>бом открытого тендера. Заказчик, организатор закупки (единый организатор закупки), тендерная комиссия, экспертная комиссия, эксперт не несут обязательства по возмещению этих расходов независимо от итогов закупок способом открытого тендера.</w:t>
      </w:r>
    </w:p>
    <w:p w:rsidR="006642FE" w:rsidRPr="0092093C" w:rsidRDefault="006642FE" w:rsidP="0092093C">
      <w:pPr>
        <w:pStyle w:val="afc"/>
        <w:ind w:firstLine="567"/>
        <w:rPr>
          <w:rStyle w:val="FontStyle96"/>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Обеспечение Заявки</w:t>
      </w: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вносит обеспечение Заявки в размере, указанном в преамбуле Тендерной документации, в качестве гарантии того, что он:</w:t>
      </w:r>
    </w:p>
    <w:p w:rsidR="006642FE" w:rsidRPr="0092093C" w:rsidRDefault="006642FE" w:rsidP="00850444">
      <w:pPr>
        <w:pStyle w:val="Style19"/>
        <w:widowControl/>
        <w:numPr>
          <w:ilvl w:val="0"/>
          <w:numId w:val="13"/>
        </w:numPr>
        <w:tabs>
          <w:tab w:val="left" w:pos="1418"/>
        </w:tabs>
        <w:adjustRightInd/>
        <w:spacing w:line="240" w:lineRule="auto"/>
        <w:ind w:left="0" w:firstLine="567"/>
        <w:rPr>
          <w:rStyle w:val="FontStyle96"/>
          <w:sz w:val="24"/>
          <w:szCs w:val="24"/>
        </w:rPr>
      </w:pPr>
      <w:r w:rsidRPr="0092093C">
        <w:rPr>
          <w:rStyle w:val="FontStyle96"/>
          <w:sz w:val="24"/>
          <w:szCs w:val="24"/>
        </w:rPr>
        <w:t>не отзовет либо не изменит (дополнит) свою Заявку после истечения окончательного срока предоставления Заявок;</w:t>
      </w:r>
    </w:p>
    <w:p w:rsidR="006642FE" w:rsidRPr="0092093C" w:rsidRDefault="006642FE" w:rsidP="00850444">
      <w:pPr>
        <w:pStyle w:val="Style19"/>
        <w:widowControl/>
        <w:numPr>
          <w:ilvl w:val="0"/>
          <w:numId w:val="13"/>
        </w:numPr>
        <w:tabs>
          <w:tab w:val="left" w:pos="1418"/>
        </w:tabs>
        <w:adjustRightInd/>
        <w:spacing w:line="240" w:lineRule="auto"/>
        <w:ind w:left="0" w:firstLine="567"/>
        <w:rPr>
          <w:rStyle w:val="FontStyle67"/>
          <w:i w:val="0"/>
          <w:iCs w:val="0"/>
          <w:sz w:val="24"/>
          <w:szCs w:val="24"/>
        </w:rPr>
      </w:pPr>
      <w:r w:rsidRPr="0092093C">
        <w:rPr>
          <w:rStyle w:val="FontStyle96"/>
          <w:sz w:val="24"/>
          <w:szCs w:val="24"/>
        </w:rPr>
        <w:t xml:space="preserve">в случае определения его победителем тендера заключит договор с Заказчиком в сроки, установленные протоколом об итогах тендера и внесет обеспечение исполнения договора о закупках, </w:t>
      </w:r>
      <w:r w:rsidRPr="0092093C">
        <w:rPr>
          <w:rStyle w:val="FontStyle67"/>
          <w:i w:val="0"/>
          <w:sz w:val="24"/>
          <w:szCs w:val="24"/>
        </w:rPr>
        <w:t>в случае если условиями закупок предусматривается внесение обеспечения исполнения договора о закупках.</w:t>
      </w:r>
    </w:p>
    <w:p w:rsidR="006642FE" w:rsidRPr="0092093C" w:rsidRDefault="006642FE" w:rsidP="0092093C">
      <w:pPr>
        <w:pStyle w:val="Style19"/>
        <w:tabs>
          <w:tab w:val="left" w:pos="1560"/>
        </w:tabs>
        <w:spacing w:line="240" w:lineRule="auto"/>
        <w:ind w:firstLine="567"/>
        <w:rPr>
          <w:rStyle w:val="FontStyle67"/>
          <w:i w:val="0"/>
          <w:sz w:val="24"/>
          <w:szCs w:val="24"/>
        </w:rPr>
      </w:pPr>
      <w:r w:rsidRPr="0092093C">
        <w:rPr>
          <w:rStyle w:val="FontStyle67"/>
          <w:i w:val="0"/>
          <w:sz w:val="24"/>
          <w:szCs w:val="24"/>
        </w:rPr>
        <w:t>Срок действия обеспечения заявки на участие в тендере должен быть не менее срока действия заявки на участие в тендере.</w:t>
      </w:r>
    </w:p>
    <w:p w:rsidR="006642FE" w:rsidRPr="0092093C" w:rsidRDefault="006642FE" w:rsidP="0092093C">
      <w:pPr>
        <w:pStyle w:val="Style19"/>
        <w:tabs>
          <w:tab w:val="left" w:pos="1560"/>
        </w:tabs>
        <w:spacing w:line="240" w:lineRule="auto"/>
        <w:ind w:firstLine="567"/>
        <w:rPr>
          <w:rStyle w:val="FontStyle67"/>
          <w:i w:val="0"/>
          <w:sz w:val="24"/>
          <w:szCs w:val="24"/>
        </w:rPr>
      </w:pPr>
      <w:r w:rsidRPr="0092093C">
        <w:rPr>
          <w:rStyle w:val="FontStyle67"/>
          <w:i w:val="0"/>
          <w:sz w:val="24"/>
          <w:szCs w:val="24"/>
        </w:rPr>
        <w:t>При этом, течение срока действия обеспечения заявки на участие в тендере начинается со дня вскрытия конвертов с заявками на участие в тендере.</w:t>
      </w:r>
    </w:p>
    <w:p w:rsidR="006642FE" w:rsidRPr="0092093C" w:rsidRDefault="006642FE" w:rsidP="0092093C">
      <w:pPr>
        <w:pStyle w:val="Style19"/>
        <w:tabs>
          <w:tab w:val="left" w:pos="1560"/>
        </w:tabs>
        <w:spacing w:line="240" w:lineRule="auto"/>
        <w:ind w:firstLine="567"/>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вправе выбрать один из следующих видов обеспечения Заявки:</w:t>
      </w:r>
    </w:p>
    <w:p w:rsidR="006642FE" w:rsidRPr="0092093C" w:rsidRDefault="006642FE" w:rsidP="00850444">
      <w:pPr>
        <w:pStyle w:val="Style19"/>
        <w:widowControl/>
        <w:numPr>
          <w:ilvl w:val="0"/>
          <w:numId w:val="14"/>
        </w:numPr>
        <w:tabs>
          <w:tab w:val="left" w:pos="1418"/>
        </w:tabs>
        <w:adjustRightInd/>
        <w:spacing w:line="240" w:lineRule="auto"/>
        <w:ind w:left="0" w:firstLine="567"/>
        <w:rPr>
          <w:rStyle w:val="FontStyle96"/>
          <w:sz w:val="24"/>
          <w:szCs w:val="24"/>
        </w:rPr>
      </w:pPr>
      <w:r w:rsidRPr="0092093C">
        <w:rPr>
          <w:rStyle w:val="FontStyle96"/>
          <w:sz w:val="24"/>
          <w:szCs w:val="24"/>
        </w:rPr>
        <w:t>гарантийный денежный взнос, который вносится на банковский счет организатора закупки (единого организатора закупки);</w:t>
      </w:r>
    </w:p>
    <w:p w:rsidR="006642FE" w:rsidRPr="0092093C" w:rsidRDefault="006642FE" w:rsidP="00850444">
      <w:pPr>
        <w:pStyle w:val="Style57"/>
        <w:widowControl/>
        <w:numPr>
          <w:ilvl w:val="0"/>
          <w:numId w:val="14"/>
        </w:numPr>
        <w:tabs>
          <w:tab w:val="left" w:pos="1418"/>
        </w:tabs>
        <w:adjustRightInd/>
        <w:spacing w:line="240" w:lineRule="auto"/>
        <w:ind w:left="0" w:firstLine="567"/>
        <w:rPr>
          <w:rStyle w:val="FontStyle96"/>
          <w:sz w:val="24"/>
          <w:szCs w:val="24"/>
        </w:rPr>
      </w:pPr>
      <w:r w:rsidRPr="0092093C">
        <w:rPr>
          <w:rStyle w:val="FontStyle96"/>
          <w:sz w:val="24"/>
          <w:szCs w:val="24"/>
        </w:rPr>
        <w:t>банковскую гарантию, по форме согласно приложению 2 к Тендерной документации.</w:t>
      </w:r>
    </w:p>
    <w:p w:rsidR="006642FE" w:rsidRPr="0092093C" w:rsidRDefault="006642FE" w:rsidP="0092093C">
      <w:pPr>
        <w:pStyle w:val="Style57"/>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w:t>
      </w:r>
    </w:p>
    <w:p w:rsidR="006642FE" w:rsidRPr="0092093C" w:rsidRDefault="006642FE" w:rsidP="0092093C">
      <w:pPr>
        <w:pStyle w:val="Style19"/>
        <w:tabs>
          <w:tab w:val="left" w:pos="1086"/>
        </w:tabs>
        <w:spacing w:line="240" w:lineRule="auto"/>
        <w:ind w:firstLine="567"/>
        <w:rPr>
          <w:rStyle w:val="FontStyle96"/>
          <w:sz w:val="24"/>
          <w:szCs w:val="24"/>
        </w:rPr>
      </w:pPr>
      <w:r w:rsidRPr="0092093C">
        <w:rPr>
          <w:rStyle w:val="FontStyle96"/>
          <w:sz w:val="24"/>
          <w:szCs w:val="24"/>
        </w:rPr>
        <w:t>В случае внесения обеспечения Заявки на участие путем перечисления гарантийного денежного взноса на банковский счет организатора закупки в подтверждающем документе должны быть указаны название тендера, сумма обеспечения, наименование организатора закупки и потенциального поставщика.</w:t>
      </w:r>
    </w:p>
    <w:p w:rsidR="006642FE" w:rsidRPr="0092093C" w:rsidRDefault="006642FE" w:rsidP="0092093C">
      <w:pPr>
        <w:pStyle w:val="Style19"/>
        <w:tabs>
          <w:tab w:val="left" w:pos="1086"/>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Обеспечение Заявки не возвращается организатором закупки (единым организатором закупки) при наступлении одного из следующих случаев:</w:t>
      </w:r>
    </w:p>
    <w:p w:rsidR="006642FE" w:rsidRPr="0092093C" w:rsidRDefault="006642FE" w:rsidP="00850444">
      <w:pPr>
        <w:pStyle w:val="Style19"/>
        <w:widowControl/>
        <w:numPr>
          <w:ilvl w:val="0"/>
          <w:numId w:val="15"/>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отозвал либо изменил и (или) дополнил Заявку после истечения окончательного срока представления Заявок;</w:t>
      </w:r>
    </w:p>
    <w:p w:rsidR="006642FE" w:rsidRPr="0092093C" w:rsidRDefault="006642FE" w:rsidP="00850444">
      <w:pPr>
        <w:pStyle w:val="Style19"/>
        <w:widowControl/>
        <w:numPr>
          <w:ilvl w:val="0"/>
          <w:numId w:val="15"/>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определенный победителем тендера, уклонился от заключения договора о закупках;</w:t>
      </w:r>
    </w:p>
    <w:p w:rsidR="006642FE" w:rsidRDefault="006642FE" w:rsidP="00850444">
      <w:pPr>
        <w:pStyle w:val="Style32"/>
        <w:widowControl/>
        <w:numPr>
          <w:ilvl w:val="0"/>
          <w:numId w:val="15"/>
        </w:numPr>
        <w:tabs>
          <w:tab w:val="left" w:pos="1418"/>
        </w:tabs>
        <w:adjustRightInd/>
        <w:spacing w:line="240" w:lineRule="auto"/>
        <w:ind w:left="0" w:firstLine="567"/>
        <w:jc w:val="both"/>
        <w:rPr>
          <w:rStyle w:val="FontStyle96"/>
          <w:sz w:val="24"/>
          <w:szCs w:val="24"/>
        </w:rPr>
      </w:pPr>
      <w:r w:rsidRPr="0092093C">
        <w:rPr>
          <w:rStyle w:val="FontStyle96"/>
          <w:sz w:val="24"/>
          <w:szCs w:val="24"/>
        </w:rPr>
        <w:lastRenderedPageBreak/>
        <w:t>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BE69BD" w:rsidRPr="0092093C" w:rsidRDefault="00BE69BD" w:rsidP="00BE69BD">
      <w:pPr>
        <w:pStyle w:val="Style32"/>
        <w:widowControl/>
        <w:tabs>
          <w:tab w:val="left" w:pos="1418"/>
        </w:tabs>
        <w:adjustRightInd/>
        <w:spacing w:line="240" w:lineRule="auto"/>
        <w:ind w:left="567" w:firstLine="0"/>
        <w:jc w:val="both"/>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Организатор закупки возвращает потенциальному поставщику внесенное обеспечение Заявки в течение 10 (десяти) рабочих дней со дня наступления одного из следующих случаев:</w:t>
      </w:r>
    </w:p>
    <w:p w:rsidR="006642FE" w:rsidRPr="0092093C" w:rsidRDefault="006642FE" w:rsidP="0092093C">
      <w:pPr>
        <w:pStyle w:val="Style29"/>
        <w:tabs>
          <w:tab w:val="left" w:pos="1418"/>
        </w:tabs>
        <w:spacing w:line="240" w:lineRule="auto"/>
        <w:ind w:firstLine="567"/>
        <w:jc w:val="both"/>
        <w:rPr>
          <w:rStyle w:val="FontStyle96"/>
          <w:sz w:val="24"/>
          <w:szCs w:val="24"/>
        </w:rPr>
      </w:pPr>
      <w:r w:rsidRPr="0092093C">
        <w:rPr>
          <w:rStyle w:val="FontStyle96"/>
          <w:sz w:val="24"/>
          <w:szCs w:val="24"/>
        </w:rPr>
        <w:t>1)</w:t>
      </w:r>
      <w:r w:rsidRPr="0092093C">
        <w:rPr>
          <w:rStyle w:val="FontStyle96"/>
          <w:sz w:val="24"/>
          <w:szCs w:val="24"/>
        </w:rPr>
        <w:tab/>
        <w:t>отзыва данным потенциальным поставщиком своей Заявки на участие в тендере до истечения окончательного срока представления Заявок;</w:t>
      </w:r>
    </w:p>
    <w:p w:rsidR="006642FE" w:rsidRPr="0092093C" w:rsidRDefault="006642FE" w:rsidP="0092093C">
      <w:pPr>
        <w:pStyle w:val="Style57"/>
        <w:tabs>
          <w:tab w:val="left" w:pos="1418"/>
        </w:tabs>
        <w:spacing w:line="240" w:lineRule="auto"/>
        <w:ind w:firstLine="567"/>
        <w:rPr>
          <w:rStyle w:val="FontStyle96"/>
          <w:sz w:val="24"/>
          <w:szCs w:val="24"/>
        </w:rPr>
      </w:pPr>
      <w:r w:rsidRPr="0092093C">
        <w:rPr>
          <w:rStyle w:val="FontStyle96"/>
          <w:sz w:val="24"/>
          <w:szCs w:val="24"/>
        </w:rPr>
        <w:t>2)</w:t>
      </w:r>
      <w:r w:rsidRPr="0092093C">
        <w:rPr>
          <w:rStyle w:val="FontStyle96"/>
          <w:sz w:val="24"/>
          <w:szCs w:val="24"/>
        </w:rPr>
        <w:tab/>
        <w:t>подписания протокола об итогах тендера. Указанный случай не распространяется на участника тендера, определенного победителем;</w:t>
      </w:r>
    </w:p>
    <w:p w:rsidR="006642FE" w:rsidRPr="0092093C" w:rsidRDefault="006642FE" w:rsidP="0092093C">
      <w:pPr>
        <w:pStyle w:val="Style57"/>
        <w:tabs>
          <w:tab w:val="left" w:pos="1418"/>
        </w:tabs>
        <w:spacing w:line="240" w:lineRule="auto"/>
        <w:ind w:firstLine="567"/>
        <w:rPr>
          <w:rStyle w:val="FontStyle96"/>
          <w:sz w:val="24"/>
          <w:szCs w:val="24"/>
        </w:rPr>
      </w:pPr>
      <w:r w:rsidRPr="0092093C">
        <w:rPr>
          <w:rStyle w:val="FontStyle96"/>
          <w:sz w:val="24"/>
          <w:szCs w:val="24"/>
        </w:rPr>
        <w:t>3)</w:t>
      </w:r>
      <w:r w:rsidRPr="0092093C">
        <w:rPr>
          <w:rStyle w:val="FontStyle96"/>
          <w:sz w:val="24"/>
          <w:szCs w:val="24"/>
        </w:rPr>
        <w:tab/>
        <w:t>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6642FE" w:rsidRPr="0092093C" w:rsidRDefault="006642FE" w:rsidP="0092093C">
      <w:pPr>
        <w:pStyle w:val="Style19"/>
        <w:tabs>
          <w:tab w:val="left" w:pos="1418"/>
        </w:tabs>
        <w:spacing w:line="240" w:lineRule="auto"/>
        <w:ind w:firstLine="567"/>
        <w:rPr>
          <w:rStyle w:val="FontStyle96"/>
          <w:sz w:val="24"/>
          <w:szCs w:val="24"/>
        </w:rPr>
      </w:pPr>
      <w:r w:rsidRPr="0092093C">
        <w:rPr>
          <w:rStyle w:val="FontStyle96"/>
          <w:sz w:val="24"/>
          <w:szCs w:val="24"/>
        </w:rPr>
        <w:t>4)</w:t>
      </w:r>
      <w:r w:rsidRPr="0092093C">
        <w:rPr>
          <w:rStyle w:val="FontStyle96"/>
          <w:sz w:val="24"/>
          <w:szCs w:val="24"/>
        </w:rPr>
        <w:tab/>
        <w:t>истечения срока действия Заявки потенциального поставщика.</w:t>
      </w:r>
    </w:p>
    <w:p w:rsidR="006642FE" w:rsidRPr="0092093C" w:rsidRDefault="006642FE" w:rsidP="0092093C">
      <w:pPr>
        <w:pStyle w:val="Style6"/>
        <w:spacing w:line="240" w:lineRule="auto"/>
        <w:ind w:firstLine="567"/>
        <w:jc w:val="center"/>
        <w:rPr>
          <w:rStyle w:val="FontStyle96"/>
          <w:b/>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Содержание Заявки</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Заявка должна содержать:</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заполненную и подписанную потенциальным поставщиком заявку по форме</w:t>
      </w:r>
      <w:r w:rsidRPr="0092093C">
        <w:rPr>
          <w:rStyle w:val="FontStyle96"/>
          <w:sz w:val="24"/>
          <w:szCs w:val="24"/>
        </w:rPr>
        <w:br/>
        <w:t xml:space="preserve">согласно приложению </w:t>
      </w:r>
      <w:r w:rsidRPr="0092093C">
        <w:rPr>
          <w:rStyle w:val="FontStyle86"/>
          <w:b w:val="0"/>
          <w:sz w:val="24"/>
          <w:szCs w:val="24"/>
        </w:rPr>
        <w:t>4,</w:t>
      </w:r>
      <w:r w:rsidRPr="0092093C">
        <w:rPr>
          <w:rStyle w:val="FontStyle96"/>
          <w:sz w:val="24"/>
          <w:szCs w:val="24"/>
        </w:rPr>
        <w:t>5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 xml:space="preserve">техническую спецификацию (техническое задание), подписанную потенциальным поставщиком и оригиналы или нотариально засвидетельствованные документы либо копию </w:t>
      </w:r>
      <w:r w:rsidRPr="0092093C">
        <w:rPr>
          <w:rFonts w:ascii="Times New Roman" w:hAnsi="Times New Roman"/>
          <w:bCs/>
          <w:sz w:val="24"/>
          <w:szCs w:val="24"/>
        </w:rPr>
        <w:t xml:space="preserve">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Style w:val="FontStyle96"/>
          <w:sz w:val="24"/>
          <w:szCs w:val="24"/>
        </w:rPr>
        <w:t xml:space="preserve">, подтверждающие соответствие предлагаемых товаров, работ и услуг технической спецификации, а также </w:t>
      </w:r>
      <w:r w:rsidRPr="0092093C">
        <w:rPr>
          <w:rFonts w:ascii="Times New Roman" w:hAnsi="Times New Roman"/>
          <w:color w:val="000000"/>
          <w:sz w:val="24"/>
          <w:szCs w:val="24"/>
          <w:shd w:val="clear" w:color="auto" w:fill="FFFFFF"/>
        </w:rPr>
        <w:t>заполненную и подписанную потенциальным поставщиком форму перечня закупаемых товаров, работ, услуг по форме согласно приложению 1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 xml:space="preserve">ценовое предложение потенциального поставщика, подписанное потенциальным поставщиком </w:t>
      </w:r>
      <w:r w:rsidRPr="0092093C">
        <w:rPr>
          <w:rFonts w:ascii="Times New Roman" w:hAnsi="Times New Roman"/>
          <w:bCs/>
          <w:sz w:val="24"/>
          <w:szCs w:val="24"/>
        </w:rPr>
        <w:t>и заверенное печатью (для физического лица, если имеется печать) потенциального поставщика</w:t>
      </w:r>
      <w:r w:rsidRPr="0092093C">
        <w:rPr>
          <w:rStyle w:val="FontStyle96"/>
          <w:sz w:val="24"/>
          <w:szCs w:val="24"/>
        </w:rPr>
        <w:t>, по форме согласно приложению 6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копию свидетельства о постановке на учет по НДС (налогу на добавленную стоимость) при наличии;</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оригинал или нотариально засвидетельствованную копию доверенности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оригинал или нотариально засвидетельствованные копии документов либо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о соответствии статуса участника закупок, в случае, если проведение закупок предусмотрено среди  нижеперечисленных:</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отечественные товаропроизводители;</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 xml:space="preserve">организации инвалидов, </w:t>
      </w:r>
      <w:r w:rsidRPr="0092093C">
        <w:rPr>
          <w:rFonts w:ascii="Times New Roman" w:hAnsi="Times New Roman"/>
          <w:sz w:val="24"/>
          <w:szCs w:val="24"/>
        </w:rPr>
        <w:t>(физических лиц - инвалидов, осуществляющих предпринимательскую деятельность), 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Fonts w:ascii="Times New Roman" w:hAnsi="Times New Roman"/>
          <w:bCs/>
          <w:sz w:val="24"/>
          <w:szCs w:val="24"/>
        </w:rPr>
        <w:t>;</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отечественные предприниматели - по закупкам работ и услуг.</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w:t>
      </w:r>
      <w:r w:rsidRPr="0092093C">
        <w:rPr>
          <w:rFonts w:ascii="Times New Roman" w:hAnsi="Times New Roman"/>
          <w:bCs/>
          <w:sz w:val="24"/>
          <w:szCs w:val="24"/>
        </w:rPr>
        <w:lastRenderedPageBreak/>
        <w:t>документацией предусматривается внесение обеспечения исполнения договора о закупках);</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сведения об ознакомлении потенциального поставщика с условиями внесения потенциального поставщика (поставщика) в Перечень ненадежных потенциальных поставщиков (поставщиков) СПК «Алматы»;</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Fonts w:ascii="Times New Roman" w:hAnsi="Times New Roman"/>
          <w:bCs/>
          <w:sz w:val="24"/>
          <w:szCs w:val="24"/>
        </w:rPr>
        <w:t>подписанное потенциальным поставщиком заявление (декларацию)</w:t>
      </w:r>
      <w:r w:rsidRPr="0092093C">
        <w:rPr>
          <w:rStyle w:val="FontStyle96"/>
          <w:sz w:val="24"/>
          <w:szCs w:val="24"/>
        </w:rPr>
        <w:t xml:space="preserve"> о местном содержании </w:t>
      </w:r>
      <w:r w:rsidRPr="0092093C">
        <w:rPr>
          <w:rFonts w:ascii="Times New Roman" w:hAnsi="Times New Roman"/>
          <w:bCs/>
          <w:sz w:val="24"/>
          <w:szCs w:val="24"/>
        </w:rPr>
        <w:t xml:space="preserve">с указанием процентного значения местного содержания в предлагаемых товарах, работах или услугах, являющихся предметом закупки, и содержащее расчет доли местного содержания, подтверждающий итоговое процентное значение местного содержания в предлагаемых товарах, работах или услугах, произведенный в соответствии с требованиями Единой Методики, утвержденной Постановлением Правительства Республики Казахстан </w:t>
      </w:r>
      <w:r w:rsidRPr="0092093C">
        <w:rPr>
          <w:rStyle w:val="FontStyle96"/>
          <w:sz w:val="24"/>
          <w:szCs w:val="24"/>
        </w:rPr>
        <w:t xml:space="preserve">по форме согласно приложению № </w:t>
      </w:r>
      <w:r w:rsidRPr="0092093C">
        <w:rPr>
          <w:rStyle w:val="FontStyle96"/>
          <w:sz w:val="24"/>
          <w:szCs w:val="24"/>
          <w:lang w:val="kk-KZ"/>
        </w:rPr>
        <w:t>9</w:t>
      </w:r>
      <w:r w:rsidRPr="0092093C">
        <w:rPr>
          <w:rStyle w:val="FontStyle96"/>
          <w:sz w:val="24"/>
          <w:szCs w:val="24"/>
        </w:rPr>
        <w:t xml:space="preserve"> к тендерной документации, которое определяется:</w:t>
      </w:r>
    </w:p>
    <w:p w:rsidR="006642FE" w:rsidRPr="0092093C" w:rsidRDefault="006642FE" w:rsidP="00850444">
      <w:pPr>
        <w:pStyle w:val="afc"/>
        <w:widowControl w:val="0"/>
        <w:numPr>
          <w:ilvl w:val="0"/>
          <w:numId w:val="18"/>
        </w:numPr>
        <w:tabs>
          <w:tab w:val="left" w:pos="1418"/>
        </w:tabs>
        <w:adjustRightInd w:val="0"/>
        <w:ind w:left="0" w:firstLine="567"/>
        <w:jc w:val="both"/>
        <w:rPr>
          <w:rStyle w:val="FontStyle96"/>
          <w:sz w:val="24"/>
          <w:szCs w:val="24"/>
        </w:rPr>
      </w:pPr>
      <w:r w:rsidRPr="0092093C">
        <w:rPr>
          <w:rStyle w:val="FontStyle96"/>
          <w:sz w:val="24"/>
          <w:szCs w:val="24"/>
        </w:rPr>
        <w:t>при закупке товара на основании оригинала или нотариально засвидетельствованной копии сертификата происхождения товара (формы СТ-К</w:t>
      </w:r>
      <w:r w:rsidRPr="0092093C">
        <w:rPr>
          <w:rStyle w:val="FontStyle96"/>
          <w:sz w:val="24"/>
          <w:szCs w:val="24"/>
          <w:lang w:val="en-US"/>
        </w:rPr>
        <w:t>Z</w:t>
      </w:r>
      <w:r w:rsidRPr="0092093C">
        <w:rPr>
          <w:rStyle w:val="FontStyle96"/>
          <w:sz w:val="24"/>
          <w:szCs w:val="24"/>
        </w:rPr>
        <w:t>) или заявления-декларации, выданного соответствующим уполномоченным органом при выпуске единичного, нестандартного, несерийного товара или товара, выпускаемого под заказ;</w:t>
      </w:r>
    </w:p>
    <w:p w:rsidR="006642FE" w:rsidRPr="0092093C" w:rsidRDefault="006642FE" w:rsidP="00850444">
      <w:pPr>
        <w:pStyle w:val="afc"/>
        <w:widowControl w:val="0"/>
        <w:numPr>
          <w:ilvl w:val="0"/>
          <w:numId w:val="18"/>
        </w:numPr>
        <w:tabs>
          <w:tab w:val="left" w:pos="1418"/>
        </w:tabs>
        <w:adjustRightInd w:val="0"/>
        <w:ind w:left="0" w:firstLine="567"/>
        <w:jc w:val="both"/>
        <w:rPr>
          <w:rFonts w:ascii="Times New Roman" w:hAnsi="Times New Roman"/>
          <w:sz w:val="24"/>
          <w:szCs w:val="24"/>
        </w:rPr>
      </w:pPr>
      <w:r w:rsidRPr="0092093C">
        <w:rPr>
          <w:rStyle w:val="FontStyle96"/>
          <w:sz w:val="24"/>
          <w:szCs w:val="24"/>
        </w:rPr>
        <w:t>при закупке работ, услуг на основании г</w:t>
      </w:r>
      <w:r w:rsidRPr="0092093C">
        <w:rPr>
          <w:rFonts w:ascii="Times New Roman" w:hAnsi="Times New Roman"/>
          <w:bCs/>
          <w:sz w:val="24"/>
          <w:szCs w:val="24"/>
        </w:rPr>
        <w:t>арантийного обязательства потенциального поставщика по доле местного содержания в работах или услугах, подписанного первым руководителем потенциального поставщика либо лицом им уполномоченным;</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Style w:val="FontStyle96"/>
          <w:sz w:val="24"/>
          <w:szCs w:val="24"/>
        </w:rPr>
        <w:t>нотариально засвидетельствованные копии документов, подтверждающих применимость к Заявке критериев оценки и сопоставления, указанных в пункте 47 Тендерной документации, в случае если потенциальный поставщик претендует на применение критериев, влияющих на условное понижение цены;</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sz w:val="24"/>
          <w:szCs w:val="24"/>
        </w:rPr>
        <w:t>документы, подтверждающие соответствие потенциального поставщика квалификационным требованиям:</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гарантийное письмо потенциального поставщика, подтверждающее о том, что потенциальный поставщик не подлежит процедуре банкротства либо ликвидации и не является лжепредприятием;</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лицензию/ разрешения (уведомления) в виде копии электронного документа, полученные (направленные)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соответствующей/го лицензии/разрешения (уведомления), полученные (направленные) в соответствии с законодательством Республики Казахстан о разрешениях и уведомлениях (в случае, если условиями тендера предполагается деятельность, которая подлежит</w:t>
      </w:r>
      <w:r w:rsidR="00BE69BD">
        <w:rPr>
          <w:rFonts w:ascii="Times New Roman" w:hAnsi="Times New Roman"/>
          <w:bCs/>
          <w:sz w:val="24"/>
          <w:szCs w:val="24"/>
        </w:rPr>
        <w:t xml:space="preserve"> обязательному лицензированию</w:t>
      </w:r>
      <w:r w:rsidRPr="0092093C">
        <w:rPr>
          <w:rFonts w:ascii="Times New Roman" w:hAnsi="Times New Roman"/>
          <w:bCs/>
          <w:sz w:val="24"/>
          <w:szCs w:val="24"/>
        </w:rPr>
        <w:t>);</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 xml:space="preserve">нотариально засвидетельствованные копии патентов, свидетельств, сертификатов и других документов, подтверждающих право потенциального </w:t>
      </w:r>
      <w:r w:rsidRPr="0092093C">
        <w:rPr>
          <w:rStyle w:val="FontStyle86"/>
          <w:b w:val="0"/>
          <w:sz w:val="24"/>
          <w:szCs w:val="24"/>
        </w:rPr>
        <w:t>поставщика</w:t>
      </w:r>
      <w:r w:rsidRPr="0092093C">
        <w:rPr>
          <w:rStyle w:val="FontStyle96"/>
          <w:sz w:val="24"/>
          <w:szCs w:val="24"/>
        </w:rPr>
        <w:t>на производство, переработку, поставку и реализацию закупаемых товаров, работ и оказание услуг;</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нотариально засвидетельствованную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свидетельства/справки о государственной регистрации (перерегистрации) юридического лица, для физического лица – нотариально засвидетельство</w:t>
      </w:r>
      <w:r w:rsidRPr="0092093C">
        <w:rPr>
          <w:rFonts w:ascii="Times New Roman" w:hAnsi="Times New Roman"/>
          <w:bCs/>
          <w:sz w:val="24"/>
          <w:szCs w:val="24"/>
        </w:rPr>
        <w:softHyphen/>
        <w:t xml:space="preserve">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документа о регистрации в качестве субъекта предпринимательства, для вре</w:t>
      </w:r>
      <w:r w:rsidRPr="0092093C">
        <w:rPr>
          <w:rFonts w:ascii="Times New Roman" w:hAnsi="Times New Roman"/>
          <w:bCs/>
          <w:sz w:val="24"/>
          <w:szCs w:val="24"/>
        </w:rPr>
        <w:softHyphen/>
        <w:t xml:space="preserve">менного объединения юридических лиц (консорциум) - нотариально засвидетельствованную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соглашения о консорциуме и нотариально </w:t>
      </w:r>
      <w:r w:rsidRPr="0092093C">
        <w:rPr>
          <w:rFonts w:ascii="Times New Roman" w:hAnsi="Times New Roman"/>
          <w:bCs/>
          <w:sz w:val="24"/>
          <w:szCs w:val="24"/>
        </w:rPr>
        <w:lastRenderedPageBreak/>
        <w:t xml:space="preserve">засвидетельствованные копии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свидетельств/справок о государственной регистрации (перерегистрации) участников консорциума;</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документ, содержащий сведения об учредителях:</w:t>
      </w:r>
    </w:p>
    <w:p w:rsidR="006642FE" w:rsidRPr="0092093C" w:rsidRDefault="006642FE" w:rsidP="00850444">
      <w:pPr>
        <w:pStyle w:val="afc"/>
        <w:widowControl w:val="0"/>
        <w:numPr>
          <w:ilvl w:val="0"/>
          <w:numId w:val="20"/>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нотариально засвидетельствованную копию устава, утвержденного в установленном законодательством порядке (в случае участия консорциума представляется нотариально засвидетельствованная копия устава каждого юридического лица, входящего в консорциум);</w:t>
      </w:r>
    </w:p>
    <w:p w:rsidR="006642FE" w:rsidRPr="0092093C" w:rsidRDefault="006642FE" w:rsidP="00850444">
      <w:pPr>
        <w:pStyle w:val="afc"/>
        <w:widowControl w:val="0"/>
        <w:numPr>
          <w:ilvl w:val="0"/>
          <w:numId w:val="20"/>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оригинал или нотариально засвидетельствованную копию либо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выписки из реестра держателей акций или справки, содержащей сведения об учредителях, выданные не более чем за 30 (тридцать) календарных дней до даты вскрытия конвертов;</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оригинал или нотариально засвидетельствованную копию документа о назначении (избрании) первого руководителя потенциального поставщика (решение учредителей/органа управления и приказ о назначении).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 xml:space="preserve">оригинал </w:t>
      </w:r>
      <w:r w:rsidRPr="0092093C">
        <w:rPr>
          <w:rFonts w:ascii="Times New Roman" w:hAnsi="Times New Roman"/>
          <w:bCs/>
          <w:sz w:val="24"/>
          <w:szCs w:val="24"/>
        </w:rPr>
        <w:t xml:space="preserve">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005A571E">
        <w:rPr>
          <w:rFonts w:ascii="Times New Roman" w:hAnsi="Times New Roman"/>
          <w:sz w:val="24"/>
          <w:szCs w:val="24"/>
        </w:rPr>
        <w:t xml:space="preserve"> </w:t>
      </w:r>
      <w:r w:rsidRPr="0092093C">
        <w:rPr>
          <w:rStyle w:val="FontStyle96"/>
          <w:sz w:val="24"/>
          <w:szCs w:val="24"/>
        </w:rPr>
        <w:t>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3 (три) месяца (за исключением случаев, когда срок уплаты отсрочен в соответствии с законодательством Республики Казахстан), полученной не ранее 1 (одного) месяца, предшествующего дате вскрытия конвертов с заявками. Информация об отсутствии просроченной задолженности должна быть сформирована по состоянию не позднее 1 (одного) месяца, предшествующего дате вскрытия конвертов с заявками.</w:t>
      </w:r>
    </w:p>
    <w:p w:rsidR="006642FE" w:rsidRPr="0092093C" w:rsidRDefault="006642FE" w:rsidP="00BE69BD">
      <w:pPr>
        <w:pStyle w:val="afc"/>
        <w:tabs>
          <w:tab w:val="left" w:pos="1418"/>
        </w:tabs>
        <w:ind w:firstLine="567"/>
        <w:jc w:val="both"/>
        <w:rPr>
          <w:rStyle w:val="FontStyle96"/>
          <w:sz w:val="24"/>
          <w:szCs w:val="24"/>
        </w:rPr>
      </w:pPr>
      <w:r w:rsidRPr="0092093C">
        <w:rPr>
          <w:rStyle w:val="FontStyle96"/>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Style w:val="FontStyle96"/>
          <w:sz w:val="24"/>
          <w:szCs w:val="24"/>
        </w:rPr>
        <w:t xml:space="preserve">оригинал или нотариально засвидетельствованную копию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w:t>
      </w:r>
      <w:r w:rsidRPr="00BE69BD">
        <w:rPr>
          <w:rStyle w:val="FontStyle86"/>
          <w:b w:val="0"/>
          <w:sz w:val="24"/>
          <w:szCs w:val="24"/>
        </w:rPr>
        <w:t>3</w:t>
      </w:r>
      <w:r w:rsidRPr="0092093C">
        <w:rPr>
          <w:rStyle w:val="FontStyle96"/>
          <w:sz w:val="24"/>
          <w:szCs w:val="24"/>
        </w:rPr>
        <w:t>(трех)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утвержденному постановлением Правления Национального Банка Республики Казахстан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Справка предоставляется вместе с заверенной банком копией доверенности на предоставление права подписи лицу, подписавшему такую справку. Справка должна быть получена в течение 1 (одного) месяца, предшествующего окончательной дате представления заявок;</w:t>
      </w:r>
    </w:p>
    <w:p w:rsidR="006642FE" w:rsidRPr="0092093C" w:rsidRDefault="006642FE" w:rsidP="00850444">
      <w:pPr>
        <w:pStyle w:val="af6"/>
        <w:numPr>
          <w:ilvl w:val="0"/>
          <w:numId w:val="19"/>
        </w:numPr>
        <w:tabs>
          <w:tab w:val="left" w:pos="1418"/>
        </w:tabs>
        <w:autoSpaceDE w:val="0"/>
        <w:autoSpaceDN w:val="0"/>
        <w:spacing w:after="0" w:line="240" w:lineRule="auto"/>
        <w:ind w:left="0" w:firstLine="567"/>
        <w:contextualSpacing w:val="0"/>
        <w:jc w:val="both"/>
        <w:rPr>
          <w:rFonts w:ascii="Times New Roman" w:hAnsi="Times New Roman"/>
          <w:bCs/>
          <w:sz w:val="24"/>
          <w:szCs w:val="24"/>
        </w:rPr>
      </w:pPr>
      <w:r w:rsidRPr="0092093C">
        <w:rPr>
          <w:rStyle w:val="FontStyle96"/>
          <w:sz w:val="24"/>
          <w:szCs w:val="24"/>
        </w:rPr>
        <w:t xml:space="preserve">оригинал или нотариально засвидетельствованную копию бухгалтерского баланса за последний отчетный период, подписанного первым руководителем или лицом, его </w:t>
      </w:r>
      <w:r w:rsidRPr="0092093C">
        <w:rPr>
          <w:rStyle w:val="FontStyle96"/>
          <w:sz w:val="24"/>
          <w:szCs w:val="24"/>
        </w:rPr>
        <w:lastRenderedPageBreak/>
        <w:t>замещающим, а также главным бухгалтером/бухгалтером (при наличии главного бухгалтера/бухгалтера) с расшифровками данных по основным средствам и запасам;</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Fonts w:ascii="Times New Roman" w:hAnsi="Times New Roman"/>
          <w:bCs/>
          <w:sz w:val="24"/>
          <w:szCs w:val="24"/>
        </w:rPr>
        <w:t>нотариально засвидетельствованные копии приказов о назначении на должность специалистов потенциального поставщика, а также их дипломов, сертификатов, свидетельств и других документов, подтверждающих их профессиональную квалификацию и опыт работы в области, соответствующей предмету настоящей Закупки в течение последних 5 (пяти) лет (документы предоставляются при закупках работ и услуг);</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нотариально засвидетельствованные копии документов, подтверждающих соответствие потенциального поставщика и привлекаемых им для выполнения работ, оказания услуг специалистов специальным требованиям в соответствии с требованиями  стандартов и (или) иных документов, установленных заказчиком и (или) законодательством Республики Казахстан при закупках работ и услуг, подлежащих выполнению на опасных производственных объектах заказчика;</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sz w:val="24"/>
          <w:szCs w:val="24"/>
        </w:rPr>
        <w:t xml:space="preserve">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 </w:t>
      </w:r>
      <w:r w:rsidRPr="0092093C">
        <w:rPr>
          <w:rFonts w:ascii="Times New Roman" w:hAnsi="Times New Roman"/>
          <w:bCs/>
          <w:sz w:val="24"/>
          <w:szCs w:val="24"/>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 заявка на участие в открытом тендере должна содержать:</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 xml:space="preserve">перечень субподрядчиков по выполнению работ (соисполнителей при оказании услуг); </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объем передаваемых на субподряд (со</w:t>
      </w:r>
      <w:r w:rsidR="00B1626D">
        <w:rPr>
          <w:rFonts w:ascii="Times New Roman" w:hAnsi="Times New Roman"/>
          <w:bCs/>
          <w:sz w:val="24"/>
          <w:szCs w:val="24"/>
        </w:rPr>
        <w:t xml:space="preserve"> </w:t>
      </w:r>
      <w:r w:rsidRPr="0092093C">
        <w:rPr>
          <w:rFonts w:ascii="Times New Roman" w:hAnsi="Times New Roman"/>
          <w:bCs/>
          <w:sz w:val="24"/>
          <w:szCs w:val="24"/>
        </w:rPr>
        <w:t>исполнение) работ и услуг, который не должен превышать в совокупности двух третей объема работ, услуг;</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документы, подтверждающие соответствие субподрядчика (соисполнителя) квалификационным требованиям в соответствии с подпунктом 11) настоящего пункта Тендерной документации.</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сведения о квалификации для участия в тендере по форме согласно приложению 7 к Тендерной документации.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vanish/>
          <w:sz w:val="24"/>
          <w:szCs w:val="24"/>
        </w:rPr>
      </w:pPr>
      <w:r w:rsidRPr="0092093C">
        <w:rPr>
          <w:rStyle w:val="FontStyle96"/>
          <w:sz w:val="24"/>
          <w:szCs w:val="24"/>
        </w:rPr>
        <w:t xml:space="preserve">Потенциальные поставщики вправе передавать субподрядчикам (соисполнителям) </w:t>
      </w:r>
      <w:r w:rsidRPr="0092093C">
        <w:rPr>
          <w:rStyle w:val="FontStyle96"/>
          <w:sz w:val="24"/>
          <w:szCs w:val="24"/>
          <w:lang w:val="kk-KZ"/>
        </w:rPr>
        <w:t>не</w:t>
      </w:r>
      <w:r w:rsidRPr="0092093C">
        <w:rPr>
          <w:rStyle w:val="FontStyle96"/>
          <w:sz w:val="24"/>
          <w:szCs w:val="24"/>
        </w:rPr>
        <w:t xml:space="preserve"> более двух третей (2/3) объема работ/услуг.</w:t>
      </w:r>
    </w:p>
    <w:p w:rsidR="006642FE" w:rsidRPr="0092093C" w:rsidRDefault="006642FE" w:rsidP="0092093C">
      <w:pPr>
        <w:tabs>
          <w:tab w:val="left" w:pos="426"/>
          <w:tab w:val="left" w:pos="1418"/>
        </w:tabs>
        <w:autoSpaceDE w:val="0"/>
        <w:autoSpaceDN w:val="0"/>
        <w:ind w:right="-1" w:firstLine="567"/>
        <w:rPr>
          <w:rStyle w:val="FontStyle96"/>
          <w:sz w:val="24"/>
          <w:szCs w:val="24"/>
        </w:rPr>
      </w:pPr>
    </w:p>
    <w:p w:rsidR="006642FE" w:rsidRPr="0092093C" w:rsidRDefault="006642FE" w:rsidP="0092093C">
      <w:pPr>
        <w:tabs>
          <w:tab w:val="left" w:pos="426"/>
          <w:tab w:val="left" w:pos="1418"/>
        </w:tabs>
        <w:autoSpaceDE w:val="0"/>
        <w:autoSpaceDN w:val="0"/>
        <w:ind w:right="-1" w:firstLine="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 Тендерной документации.</w:t>
      </w:r>
    </w:p>
    <w:p w:rsidR="006642FE" w:rsidRPr="0092093C" w:rsidRDefault="006642FE" w:rsidP="0092093C">
      <w:pPr>
        <w:pStyle w:val="af6"/>
        <w:tabs>
          <w:tab w:val="left" w:pos="426"/>
          <w:tab w:val="left" w:pos="1418"/>
        </w:tabs>
        <w:autoSpaceDE w:val="0"/>
        <w:autoSpaceDN w:val="0"/>
        <w:spacing w:after="0" w:line="240" w:lineRule="auto"/>
        <w:ind w:left="567" w:right="-1"/>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Ценовое предложение потенциального поставщика,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lastRenderedPageBreak/>
        <w:t>Ценовое предложение потенциального поставщика должно содержать цену за единицу, а также общую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Изменение Заявок и их отзыв</w:t>
      </w: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 позднее окончания срока предоставления заявок на участие в тендере вправе изменить и (или) дополнить свою внесенную заявку.</w:t>
      </w:r>
    </w:p>
    <w:p w:rsidR="006642FE" w:rsidRPr="0092093C" w:rsidRDefault="006642FE" w:rsidP="0092093C">
      <w:pPr>
        <w:pStyle w:val="af6"/>
        <w:tabs>
          <w:tab w:val="left" w:pos="426"/>
          <w:tab w:val="left" w:pos="1418"/>
        </w:tabs>
        <w:autoSpaceDE w:val="0"/>
        <w:autoSpaceDN w:val="0"/>
        <w:spacing w:after="0" w:line="240" w:lineRule="auto"/>
        <w:ind w:left="0" w:right="-1" w:firstLine="567"/>
        <w:rPr>
          <w:rStyle w:val="FontStyle96"/>
          <w:sz w:val="24"/>
          <w:szCs w:val="24"/>
        </w:rPr>
      </w:pPr>
      <w:r w:rsidRPr="0092093C">
        <w:rPr>
          <w:rStyle w:val="FontStyle96"/>
          <w:sz w:val="24"/>
          <w:szCs w:val="24"/>
        </w:rPr>
        <w:t>Внесение изменения и (или) дополнения должно быть подготовлено, запечатано и представлено так же, как и сама Заявка</w:t>
      </w:r>
    </w:p>
    <w:p w:rsidR="006642FE" w:rsidRPr="0092093C" w:rsidRDefault="006642FE" w:rsidP="0092093C">
      <w:pPr>
        <w:pStyle w:val="af6"/>
        <w:tabs>
          <w:tab w:val="left" w:pos="426"/>
          <w:tab w:val="left" w:pos="1418"/>
        </w:tabs>
        <w:autoSpaceDE w:val="0"/>
        <w:autoSpaceDN w:val="0"/>
        <w:spacing w:after="0" w:line="240" w:lineRule="auto"/>
        <w:ind w:left="0" w:right="-1" w:firstLine="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Уведомление об отзыве Заявки оформляется в виде произвольного заявления на имя организатора закупки (единого организатора закупок), подписанного потенциальным поставщиком и скрепленного печатью (для физического лица, если таковая имеется).</w:t>
      </w:r>
    </w:p>
    <w:p w:rsidR="006642FE" w:rsidRPr="0092093C" w:rsidRDefault="006642FE" w:rsidP="0092093C">
      <w:pPr>
        <w:pStyle w:val="af6"/>
        <w:tabs>
          <w:tab w:val="left" w:pos="426"/>
          <w:tab w:val="left" w:pos="1418"/>
        </w:tabs>
        <w:autoSpaceDE w:val="0"/>
        <w:autoSpaceDN w:val="0"/>
        <w:spacing w:after="0" w:line="240" w:lineRule="auto"/>
        <w:ind w:left="567" w:right="-1"/>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Внесение изменений в Заявку является действительными, если изменения получены организатором закупок (единым организатором закупки) до истечения окончательного срока представления Заявок.</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Не допускается внесение изменений и (или) дополнений после истечения окончательного срока представления конверта с Заявкой.</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несет все расходы, связанные с его участием в тендере.</w:t>
      </w:r>
    </w:p>
    <w:p w:rsidR="006642FE" w:rsidRPr="0092093C" w:rsidRDefault="006642FE" w:rsidP="005755E0">
      <w:pPr>
        <w:pStyle w:val="af6"/>
        <w:spacing w:after="0" w:line="240" w:lineRule="auto"/>
        <w:ind w:left="0" w:firstLine="567"/>
        <w:jc w:val="both"/>
        <w:rPr>
          <w:rStyle w:val="FontStyle96"/>
          <w:sz w:val="24"/>
          <w:szCs w:val="24"/>
        </w:rPr>
      </w:pPr>
      <w:r w:rsidRPr="0092093C">
        <w:rPr>
          <w:rStyle w:val="FontStyle96"/>
          <w:sz w:val="24"/>
          <w:szCs w:val="24"/>
        </w:rPr>
        <w:t>Заказчик и (или) организатор закупок (единый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6642FE" w:rsidRPr="0092093C" w:rsidRDefault="006642FE" w:rsidP="0092093C">
      <w:pPr>
        <w:pStyle w:val="af6"/>
        <w:spacing w:after="0" w:line="240" w:lineRule="auto"/>
        <w:ind w:left="0" w:firstLine="567"/>
        <w:rPr>
          <w:rStyle w:val="FontStyle96"/>
          <w:sz w:val="24"/>
          <w:szCs w:val="24"/>
        </w:rPr>
      </w:pPr>
    </w:p>
    <w:p w:rsidR="006642FE" w:rsidRPr="0092093C" w:rsidRDefault="006642FE" w:rsidP="00850444">
      <w:pPr>
        <w:pStyle w:val="afc"/>
        <w:widowControl w:val="0"/>
        <w:numPr>
          <w:ilvl w:val="0"/>
          <w:numId w:val="8"/>
        </w:numPr>
        <w:adjustRightInd w:val="0"/>
        <w:ind w:left="0" w:firstLine="0"/>
        <w:jc w:val="center"/>
        <w:rPr>
          <w:rStyle w:val="FontStyle96"/>
          <w:b/>
          <w:sz w:val="24"/>
          <w:szCs w:val="24"/>
        </w:rPr>
      </w:pPr>
      <w:r w:rsidRPr="0092093C">
        <w:rPr>
          <w:rStyle w:val="FontStyle96"/>
          <w:b/>
          <w:sz w:val="24"/>
          <w:szCs w:val="24"/>
        </w:rPr>
        <w:t>Вскрытие конвертов с Заявками в тендере</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день, время и в месте, указанные в Тендерной документации.</w:t>
      </w:r>
    </w:p>
    <w:p w:rsidR="006642FE" w:rsidRPr="0092093C" w:rsidRDefault="006642FE" w:rsidP="0092093C">
      <w:pPr>
        <w:pStyle w:val="afc"/>
        <w:tabs>
          <w:tab w:val="left" w:pos="1418"/>
        </w:tabs>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Вскрытию подлежат конверты с Заявками потенциальных поставщиков, представленные в сроки и в порядке, установленные объявлением об осуществлении закупок и Тендерной документацией.</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Присутствующие на процедуре вскрытия конвертов, с Заявками уполномоченные представители потенциальных поставщиков, должны предъявить секретарю тендерной комиссии документы, подтверждающие их полномочия, и зарегистрироваться в журнале регистрации прибывших потенциальных поставщиков в день, время и в месте, указанные в Тендерной документации.</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Заявка на участие в тендере вскрывается также в случае, если на тендер (лот) представлена только 1 (одна) Заявка на участие в тендере (лоте).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Заседание тендерной комиссии по вскрытию конвертов проходит в следующей последовательности:</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председатель тендерной комиссии или лицо, определенное председателем</w:t>
      </w:r>
      <w:r w:rsidRPr="0092093C">
        <w:rPr>
          <w:rStyle w:val="FontStyle96"/>
          <w:sz w:val="24"/>
          <w:szCs w:val="24"/>
        </w:rPr>
        <w:br/>
        <w:t>информирует присутствующих о:</w:t>
      </w:r>
    </w:p>
    <w:p w:rsidR="006642FE" w:rsidRPr="0092093C" w:rsidRDefault="006642FE" w:rsidP="00850444">
      <w:pPr>
        <w:pStyle w:val="afc"/>
        <w:widowControl w:val="0"/>
        <w:numPr>
          <w:ilvl w:val="0"/>
          <w:numId w:val="23"/>
        </w:numPr>
        <w:tabs>
          <w:tab w:val="left" w:pos="1418"/>
        </w:tabs>
        <w:adjustRightInd w:val="0"/>
        <w:ind w:left="0" w:firstLine="567"/>
        <w:jc w:val="both"/>
        <w:rPr>
          <w:rStyle w:val="FontStyle96"/>
          <w:sz w:val="24"/>
          <w:szCs w:val="24"/>
        </w:rPr>
      </w:pPr>
      <w:r w:rsidRPr="0092093C">
        <w:rPr>
          <w:rStyle w:val="FontStyle96"/>
          <w:sz w:val="24"/>
          <w:szCs w:val="24"/>
        </w:rPr>
        <w:lastRenderedPageBreak/>
        <w:t>составе тендерной комиссии, секретаре тендерной комиссии;</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наличии либо отсутствии факта, а также причин внесения изменений и дополнений в тендерную документацию;</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оглашает иную информацию по данному тендеру;</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председатель, либо лицо, определенное председателем вскрывает конверты с Заявками на участие в тендере и оглашает перечень документов, содержащихся в Заявке и их краткое содержание, а также цены и скидки (при наличии), заявленные потенциальными поставщиками в ценовых предложениях;</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под роспись на соответствующих ценовых предложениях после оглашения цен и скидок, заявленных потенциальными поставщиками в ценовых предложениях;</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секретарь тендерной комиссии:</w:t>
      </w:r>
    </w:p>
    <w:p w:rsidR="006642FE" w:rsidRPr="0092093C" w:rsidRDefault="006642FE" w:rsidP="00850444">
      <w:pPr>
        <w:pStyle w:val="af6"/>
        <w:numPr>
          <w:ilvl w:val="0"/>
          <w:numId w:val="24"/>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оформляет соответствующий протокол вскрытия конвертов с Заявками на участие в тендере;</w:t>
      </w:r>
    </w:p>
    <w:p w:rsidR="006642FE" w:rsidRPr="0092093C" w:rsidRDefault="006642FE" w:rsidP="00850444">
      <w:pPr>
        <w:pStyle w:val="af6"/>
        <w:numPr>
          <w:ilvl w:val="0"/>
          <w:numId w:val="24"/>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6642FE" w:rsidRPr="0092093C" w:rsidRDefault="006642FE" w:rsidP="0092093C">
      <w:pPr>
        <w:pStyle w:val="af6"/>
        <w:tabs>
          <w:tab w:val="left" w:pos="1418"/>
        </w:tabs>
        <w:spacing w:after="0" w:line="240" w:lineRule="auto"/>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Не допускается вмешательство потенциальных поставщиков или их</w:t>
      </w:r>
      <w:r w:rsidRPr="0092093C">
        <w:rPr>
          <w:rStyle w:val="FontStyle96"/>
          <w:sz w:val="24"/>
          <w:szCs w:val="24"/>
        </w:rPr>
        <w:br/>
        <w:t>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Протокол вскрытия конвертов с Заявками на участие в тендере должен содержать следующие сведения:</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день, время и место проведения заседания;</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состав тендерной комиссии;</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получивших Тендерную документацию;</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информацию о содержании Заявок, ценах и скидках, заявленных потенциальными поставщиками в ценовых предложениях;</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6642FE" w:rsidRPr="0092093C" w:rsidRDefault="006642FE" w:rsidP="0092093C">
      <w:pPr>
        <w:pStyle w:val="af6"/>
        <w:tabs>
          <w:tab w:val="left" w:pos="1418"/>
        </w:tabs>
        <w:spacing w:after="0" w:line="240" w:lineRule="auto"/>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67"/>
          <w:i w:val="0"/>
          <w:iCs w:val="0"/>
          <w:sz w:val="24"/>
          <w:szCs w:val="24"/>
        </w:rPr>
      </w:pPr>
      <w:r w:rsidRPr="0092093C">
        <w:rPr>
          <w:rStyle w:val="FontStyle96"/>
          <w:sz w:val="24"/>
          <w:szCs w:val="24"/>
        </w:rPr>
        <w:t xml:space="preserve">Протокол вскрытия конвертов с Заявками на участие в тендере подписывается и полистно </w:t>
      </w:r>
      <w:r w:rsidRPr="0092093C">
        <w:rPr>
          <w:rStyle w:val="FontStyle67"/>
          <w:i w:val="0"/>
          <w:sz w:val="24"/>
          <w:szCs w:val="24"/>
        </w:rPr>
        <w:t xml:space="preserve">визируется составом тендерной </w:t>
      </w:r>
      <w:r w:rsidRPr="0092093C">
        <w:rPr>
          <w:rStyle w:val="FontStyle66"/>
          <w:rFonts w:ascii="Times New Roman" w:hAnsi="Times New Roman" w:cs="Times New Roman"/>
          <w:i w:val="0"/>
          <w:sz w:val="24"/>
          <w:szCs w:val="24"/>
        </w:rPr>
        <w:t xml:space="preserve">комиссии и </w:t>
      </w:r>
      <w:r w:rsidRPr="0092093C">
        <w:rPr>
          <w:rStyle w:val="FontStyle67"/>
          <w:i w:val="0"/>
          <w:sz w:val="24"/>
          <w:szCs w:val="24"/>
        </w:rPr>
        <w:t>ее секретарем.</w:t>
      </w:r>
    </w:p>
    <w:p w:rsidR="006642FE" w:rsidRPr="0092093C" w:rsidRDefault="006642FE" w:rsidP="0092093C">
      <w:pPr>
        <w:pStyle w:val="afc"/>
        <w:tabs>
          <w:tab w:val="left" w:pos="1418"/>
        </w:tabs>
        <w:ind w:left="567"/>
        <w:rPr>
          <w:rStyle w:val="FontStyle67"/>
          <w:i w:val="0"/>
          <w:iCs w:val="0"/>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67"/>
          <w:i w:val="0"/>
          <w:sz w:val="24"/>
          <w:szCs w:val="24"/>
        </w:rPr>
        <w:t>Копия протокола вскрытия конвертов предоставляется потенциальным поставщикам ил</w:t>
      </w:r>
      <w:r w:rsidRPr="00310217">
        <w:rPr>
          <w:rStyle w:val="FontStyle96"/>
          <w:sz w:val="24"/>
          <w:szCs w:val="24"/>
        </w:rPr>
        <w:t xml:space="preserve">и </w:t>
      </w:r>
      <w:r w:rsidRPr="0092093C">
        <w:rPr>
          <w:rStyle w:val="FontStyle96"/>
          <w:sz w:val="24"/>
          <w:szCs w:val="24"/>
        </w:rPr>
        <w:t>их уполномоченным представителям, присутствовавшим на заседании</w:t>
      </w:r>
      <w:r w:rsidR="002621B6">
        <w:rPr>
          <w:rStyle w:val="FontStyle96"/>
          <w:sz w:val="24"/>
          <w:szCs w:val="24"/>
        </w:rPr>
        <w:t xml:space="preserve"> </w:t>
      </w:r>
      <w:r w:rsidRPr="0092093C">
        <w:rPr>
          <w:rStyle w:val="FontStyle67"/>
          <w:i w:val="0"/>
          <w:sz w:val="24"/>
          <w:szCs w:val="24"/>
        </w:rPr>
        <w:t>тендерно</w:t>
      </w:r>
      <w:r w:rsidRPr="0092093C">
        <w:rPr>
          <w:rStyle w:val="FontStyle96"/>
          <w:spacing w:val="40"/>
          <w:sz w:val="24"/>
          <w:szCs w:val="24"/>
        </w:rPr>
        <w:t>й</w:t>
      </w:r>
      <w:r w:rsidRPr="0092093C">
        <w:rPr>
          <w:rStyle w:val="FontStyle96"/>
          <w:sz w:val="24"/>
          <w:szCs w:val="24"/>
        </w:rPr>
        <w:t xml:space="preserve"> комиссии по вскрытию конвертов с заявками на участие в тендере, не позднее 2 (двух) рабочих дней со дня получения письменного запроса.</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 xml:space="preserve">Не позднее 3 (трех) рабочих дней, следующих за днем указанного заседания </w:t>
      </w:r>
      <w:r w:rsidRPr="0092093C">
        <w:rPr>
          <w:rStyle w:val="FontStyle96"/>
          <w:sz w:val="24"/>
          <w:szCs w:val="24"/>
        </w:rPr>
        <w:lastRenderedPageBreak/>
        <w:t>тендерной комиссии, Заказчик опубликовывает на веб-сайте текст подписанного протокола вскрытия конвертов с заявками на участие в тендере.</w:t>
      </w:r>
    </w:p>
    <w:p w:rsidR="006642FE" w:rsidRPr="0092093C" w:rsidRDefault="006642FE" w:rsidP="0092093C">
      <w:pPr>
        <w:pStyle w:val="af6"/>
        <w:spacing w:after="0" w:line="240" w:lineRule="auto"/>
        <w:ind w:left="0" w:firstLine="567"/>
        <w:rPr>
          <w:rStyle w:val="FontStyle96"/>
          <w:sz w:val="24"/>
          <w:szCs w:val="24"/>
        </w:rPr>
      </w:pPr>
    </w:p>
    <w:p w:rsidR="006642FE" w:rsidRPr="0092093C" w:rsidRDefault="006642FE" w:rsidP="00850444">
      <w:pPr>
        <w:pStyle w:val="afc"/>
        <w:widowControl w:val="0"/>
        <w:numPr>
          <w:ilvl w:val="0"/>
          <w:numId w:val="8"/>
        </w:numPr>
        <w:adjustRightInd w:val="0"/>
        <w:ind w:left="0" w:firstLine="0"/>
        <w:jc w:val="center"/>
        <w:rPr>
          <w:rStyle w:val="FontStyle96"/>
          <w:b/>
          <w:sz w:val="24"/>
          <w:szCs w:val="24"/>
        </w:rPr>
      </w:pPr>
      <w:r w:rsidRPr="0092093C">
        <w:rPr>
          <w:rStyle w:val="FontStyle96"/>
          <w:b/>
          <w:sz w:val="24"/>
          <w:szCs w:val="24"/>
        </w:rPr>
        <w:t>Рассмотрение заявок на участие в тендере</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Заявки рассматриваются тендерной комиссией на предмет соответствия</w:t>
      </w:r>
      <w:r w:rsidRPr="0092093C">
        <w:rPr>
          <w:rStyle w:val="FontStyle96"/>
          <w:sz w:val="24"/>
          <w:szCs w:val="24"/>
        </w:rPr>
        <w:br/>
        <w:t>потенциальных поставщиков квалификационным требованиям, соответствия Заявок требованиям Тендерной документации. Не отклоненные Заявки сопоставляются и оцениваются тендерной комиссией в целях выбора победителя тендера, предложившего наилучшие условия поставки (выполнения, оказания) закупаемых товаров, работ, услуг.</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Заявки рассматриваются тендерной комиссией в срок не более 10 (десяти) рабочих дней со дня вскрытия конвертов с заявками на участие в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При рассмотрении Заявок тендерная комиссия вправе:</w:t>
      </w:r>
    </w:p>
    <w:p w:rsidR="006642FE" w:rsidRPr="0092093C" w:rsidRDefault="006642FE" w:rsidP="00850444">
      <w:pPr>
        <w:pStyle w:val="af6"/>
        <w:numPr>
          <w:ilvl w:val="0"/>
          <w:numId w:val="26"/>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w:t>
      </w:r>
    </w:p>
    <w:p w:rsidR="006642FE" w:rsidRPr="0092093C" w:rsidRDefault="006642FE" w:rsidP="00850444">
      <w:pPr>
        <w:pStyle w:val="af6"/>
        <w:numPr>
          <w:ilvl w:val="0"/>
          <w:numId w:val="26"/>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6642FE" w:rsidRPr="0092093C" w:rsidRDefault="006642FE" w:rsidP="0092093C">
      <w:pPr>
        <w:pStyle w:val="Style10"/>
        <w:spacing w:line="240" w:lineRule="auto"/>
        <w:ind w:firstLine="567"/>
        <w:rPr>
          <w:rStyle w:val="FontStyle96"/>
          <w:sz w:val="24"/>
          <w:szCs w:val="24"/>
        </w:rPr>
      </w:pPr>
      <w:r w:rsidRPr="0092093C">
        <w:rPr>
          <w:rStyle w:val="FontStyle96"/>
          <w:sz w:val="24"/>
          <w:szCs w:val="24"/>
        </w:rPr>
        <w:t>При этом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ненадлежащем образом оформленных документов.</w:t>
      </w:r>
    </w:p>
    <w:p w:rsidR="006642FE" w:rsidRPr="0092093C" w:rsidRDefault="006642FE" w:rsidP="0092093C">
      <w:pPr>
        <w:pStyle w:val="Style10"/>
        <w:spacing w:line="240" w:lineRule="auto"/>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Тендерная комиссия признает потенциального поставщика несоответствующим квалификационным требованиям в случае:</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и (или) привлекаемого им субподрядчика (соисполнителя)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и (или) привлекаемого им субподрядчика (соисполнителя) соответствия,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представления недостоверной информации о потенциальном поставщике и (или) привлекаемом им субподрядчике (соисполнителе) по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и (или) привлекаемый им субподрядчик (соисполнитель) либо лицо, входящее в консорциум входит в Перечень ненадежных потенциальных поставщиков (поставщиков) СПК «Алматы» и (или) Реестр недобросовестных поставщиков и (или) Перечень лжепредприятий.</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Тендерная комиссия отклоняет Заявку в случае:</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признания потенциального поставщика несоответствующим квалификационным требованиям;</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признания заявки на участие в тендере, несоответствующей требованиям Тендерной документации;</w:t>
      </w:r>
    </w:p>
    <w:p w:rsidR="006642FE" w:rsidRPr="0092093C" w:rsidRDefault="006642FE" w:rsidP="00850444">
      <w:pPr>
        <w:pStyle w:val="Style19"/>
        <w:widowControl/>
        <w:numPr>
          <w:ilvl w:val="0"/>
          <w:numId w:val="28"/>
        </w:numPr>
        <w:tabs>
          <w:tab w:val="left" w:pos="1418"/>
        </w:tabs>
        <w:adjustRightInd/>
        <w:spacing w:line="240" w:lineRule="auto"/>
        <w:ind w:left="0" w:firstLine="567"/>
        <w:rPr>
          <w:bCs/>
        </w:rPr>
      </w:pPr>
      <w:r w:rsidRPr="0092093C">
        <w:rPr>
          <w:bCs/>
        </w:rPr>
        <w:t xml:space="preserve">признания заявки на участие в тендере несоответствующей требованиям, предусмотренным пунктом 20 </w:t>
      </w:r>
      <w:r w:rsidRPr="0092093C">
        <w:rPr>
          <w:rStyle w:val="FontStyle96"/>
          <w:sz w:val="24"/>
          <w:szCs w:val="24"/>
        </w:rPr>
        <w:t>настоящей Тендерной документации</w:t>
      </w:r>
      <w:r w:rsidRPr="0092093C">
        <w:rPr>
          <w:bCs/>
        </w:rPr>
        <w:t xml:space="preserve">, за исключением </w:t>
      </w:r>
      <w:r w:rsidRPr="0092093C">
        <w:rPr>
          <w:bCs/>
        </w:rPr>
        <w:lastRenderedPageBreak/>
        <w:t>подпункта 10 и случаев, несоответствия технической спецификации и перечню закупаемых товаров, работ, услуг,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 при этом отклоняются заявки на участие в тендере всех аффилированных потенциальных поставщиков;</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потенциального поставщика превышает сумму, выделенную для закупки;</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потенциального поставщика признано тендерной комиссией демпинговым;</w:t>
      </w:r>
    </w:p>
    <w:p w:rsidR="006642FE" w:rsidRPr="0092093C" w:rsidRDefault="006642FE" w:rsidP="0092093C">
      <w:pPr>
        <w:pStyle w:val="Style19"/>
        <w:tabs>
          <w:tab w:val="left" w:pos="1418"/>
        </w:tabs>
        <w:spacing w:line="240" w:lineRule="auto"/>
        <w:ind w:firstLine="567"/>
        <w:rPr>
          <w:rStyle w:val="FontStyle96"/>
          <w:sz w:val="24"/>
          <w:szCs w:val="24"/>
        </w:rPr>
      </w:pPr>
      <w:r w:rsidRPr="0092093C">
        <w:rPr>
          <w:rStyle w:val="FontStyle96"/>
          <w:sz w:val="24"/>
          <w:szCs w:val="24"/>
        </w:rPr>
        <w:t>Не допускается отклонение заявки на участие в открытом тендере в случае наличия ошибки, опечатки, описки в заявке на участие в открытом тендере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w:t>
      </w:r>
    </w:p>
    <w:p w:rsidR="006642FE" w:rsidRPr="0092093C" w:rsidRDefault="006642FE" w:rsidP="0092093C">
      <w:pPr>
        <w:pStyle w:val="Style19"/>
        <w:tabs>
          <w:tab w:val="left" w:pos="1418"/>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признаётся демпинговым в следующих случаях:</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строительно-монтажные работы, комплексные работы 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10 (десять) процентов ниже суммы, предусмотренной для закупки в плане закупок без учета НДС;</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работы, не указанные в подпункте 1) настоящего пункта, услуги, не указанные в подпункте 2) настоящего пункта, признается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отклоненные Заявки сопоставляются и оцениваются тендерной комиссией согласно критериям, содержащимся в настоящей Тендерной документации. Победитель тендера определяется на основе наименьшей условной цены, рассчитанной с </w:t>
      </w:r>
      <w:r w:rsidRPr="00BE69BD">
        <w:rPr>
          <w:rStyle w:val="FontStyle97"/>
          <w:b w:val="0"/>
        </w:rPr>
        <w:t>учетом</w:t>
      </w:r>
      <w:r w:rsidR="00E26280">
        <w:rPr>
          <w:rStyle w:val="FontStyle97"/>
          <w:b w:val="0"/>
        </w:rPr>
        <w:t xml:space="preserve"> </w:t>
      </w:r>
      <w:r w:rsidRPr="0092093C">
        <w:rPr>
          <w:rStyle w:val="FontStyle96"/>
          <w:sz w:val="24"/>
          <w:szCs w:val="24"/>
        </w:rPr>
        <w:t>применения следующих обязательных критериев:</w:t>
      </w:r>
    </w:p>
    <w:p w:rsidR="006642FE" w:rsidRDefault="006642FE"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Pr="0092093C" w:rsidRDefault="00E26280" w:rsidP="0092093C">
      <w:pPr>
        <w:pStyle w:val="Style19"/>
        <w:tabs>
          <w:tab w:val="left" w:pos="1418"/>
        </w:tabs>
        <w:spacing w:line="240" w:lineRule="auto"/>
        <w:ind w:firstLine="567"/>
        <w:rPr>
          <w:rStyle w:val="FontStyle96"/>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7087"/>
        <w:gridCol w:w="2268"/>
      </w:tblGrid>
      <w:tr w:rsidR="006642FE" w:rsidRPr="0092093C" w:rsidTr="002D1694">
        <w:trPr>
          <w:trHeight w:hRule="exact" w:val="467"/>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rPr>
                <w:b/>
                <w:lang w:eastAsia="en-US"/>
              </w:rPr>
            </w:pPr>
            <w:r w:rsidRPr="0092093C">
              <w:rPr>
                <w:b/>
                <w:lang w:eastAsia="en-US"/>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rPr>
            </w:pPr>
            <w:r w:rsidRPr="0092093C">
              <w:rPr>
                <w:rStyle w:val="FontStyle96"/>
                <w:sz w:val="24"/>
                <w:szCs w:val="24"/>
                <w:lang w:eastAsia="en-US"/>
              </w:rPr>
              <w:t>Критерий</w:t>
            </w:r>
          </w:p>
        </w:tc>
        <w:tc>
          <w:tcPr>
            <w:tcW w:w="2268" w:type="dxa"/>
            <w:tcBorders>
              <w:top w:val="single" w:sz="4" w:space="0" w:color="auto"/>
              <w:left w:val="single" w:sz="4" w:space="0" w:color="auto"/>
              <w:bottom w:val="single" w:sz="4" w:space="0" w:color="auto"/>
              <w:right w:val="single" w:sz="4" w:space="0" w:color="auto"/>
            </w:tcBorders>
            <w:hideMark/>
          </w:tcPr>
          <w:p w:rsidR="006642FE" w:rsidRDefault="006642FE" w:rsidP="0092093C">
            <w:pPr>
              <w:pStyle w:val="Style13"/>
              <w:spacing w:line="240" w:lineRule="auto"/>
              <w:ind w:hanging="23"/>
              <w:jc w:val="center"/>
              <w:rPr>
                <w:rStyle w:val="FontStyle96"/>
                <w:sz w:val="24"/>
                <w:szCs w:val="24"/>
                <w:lang w:eastAsia="en-US"/>
              </w:rPr>
            </w:pPr>
            <w:r w:rsidRPr="0092093C">
              <w:rPr>
                <w:rStyle w:val="FontStyle96"/>
                <w:sz w:val="24"/>
                <w:szCs w:val="24"/>
                <w:lang w:eastAsia="en-US"/>
              </w:rPr>
              <w:t>Условное снижение цены</w:t>
            </w:r>
          </w:p>
          <w:p w:rsidR="00E26280" w:rsidRDefault="00E26280" w:rsidP="0092093C">
            <w:pPr>
              <w:pStyle w:val="Style13"/>
              <w:spacing w:line="240" w:lineRule="auto"/>
              <w:ind w:hanging="23"/>
              <w:jc w:val="center"/>
              <w:rPr>
                <w:rStyle w:val="FontStyle96"/>
                <w:sz w:val="24"/>
                <w:szCs w:val="24"/>
                <w:lang w:eastAsia="en-US"/>
              </w:rPr>
            </w:pPr>
          </w:p>
          <w:p w:rsidR="00E26280" w:rsidRDefault="00E26280" w:rsidP="0092093C">
            <w:pPr>
              <w:pStyle w:val="Style13"/>
              <w:spacing w:line="240" w:lineRule="auto"/>
              <w:ind w:hanging="23"/>
              <w:jc w:val="center"/>
              <w:rPr>
                <w:rStyle w:val="FontStyle96"/>
                <w:sz w:val="24"/>
                <w:szCs w:val="24"/>
                <w:lang w:eastAsia="en-US"/>
              </w:rPr>
            </w:pPr>
          </w:p>
          <w:p w:rsidR="00E26280" w:rsidRDefault="00E26280" w:rsidP="0092093C">
            <w:pPr>
              <w:pStyle w:val="Style13"/>
              <w:spacing w:line="240" w:lineRule="auto"/>
              <w:ind w:hanging="23"/>
              <w:jc w:val="center"/>
              <w:rPr>
                <w:rStyle w:val="FontStyle96"/>
                <w:sz w:val="24"/>
                <w:szCs w:val="24"/>
                <w:lang w:eastAsia="en-US"/>
              </w:rPr>
            </w:pPr>
          </w:p>
          <w:p w:rsidR="00E26280" w:rsidRPr="0092093C" w:rsidRDefault="00E26280" w:rsidP="0092093C">
            <w:pPr>
              <w:pStyle w:val="Style13"/>
              <w:spacing w:line="240" w:lineRule="auto"/>
              <w:ind w:hanging="23"/>
              <w:jc w:val="center"/>
              <w:rPr>
                <w:rStyle w:val="FontStyle96"/>
                <w:b/>
                <w:sz w:val="24"/>
                <w:szCs w:val="24"/>
                <w:lang w:eastAsia="en-US"/>
              </w:rPr>
            </w:pPr>
          </w:p>
        </w:tc>
      </w:tr>
      <w:tr w:rsidR="006642FE" w:rsidRPr="0092093C" w:rsidTr="002D1694">
        <w:trPr>
          <w:trHeight w:hRule="exact" w:val="3980"/>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pPr>
            <w:r w:rsidRPr="0092093C">
              <w:rPr>
                <w:lang w:eastAsia="en-US"/>
              </w:rPr>
              <w:t>1</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3"/>
              <w:spacing w:line="240" w:lineRule="auto"/>
              <w:rPr>
                <w:bCs/>
                <w:lang w:eastAsia="en-US"/>
              </w:rPr>
            </w:pPr>
            <w:r w:rsidRPr="0092093C">
              <w:rPr>
                <w:rStyle w:val="FontStyle96"/>
                <w:sz w:val="24"/>
                <w:szCs w:val="24"/>
                <w:lang w:eastAsia="en-US"/>
              </w:rPr>
              <w:t xml:space="preserve">Потенциальный поставщик является отечественным товаропроизводителем закупаемого товара </w:t>
            </w:r>
            <w:r w:rsidRPr="0092093C">
              <w:rPr>
                <w:bCs/>
                <w:lang w:eastAsia="en-US"/>
              </w:rPr>
              <w:t>в соответствии с представленными документами:</w:t>
            </w:r>
          </w:p>
          <w:p w:rsidR="006642FE" w:rsidRPr="0092093C" w:rsidRDefault="006642FE" w:rsidP="00850444">
            <w:pPr>
              <w:pStyle w:val="Style13"/>
              <w:widowControl/>
              <w:numPr>
                <w:ilvl w:val="0"/>
                <w:numId w:val="30"/>
              </w:numPr>
              <w:adjustRightInd/>
              <w:spacing w:line="240" w:lineRule="auto"/>
              <w:ind w:left="33" w:firstLine="426"/>
              <w:rPr>
                <w:bCs/>
                <w:lang w:eastAsia="en-US"/>
              </w:rPr>
            </w:pPr>
            <w:r w:rsidRPr="0092093C">
              <w:rPr>
                <w:bCs/>
                <w:lang w:eastAsia="en-US"/>
              </w:rPr>
              <w:t>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w:t>
            </w:r>
          </w:p>
          <w:p w:rsidR="006642FE" w:rsidRPr="0092093C" w:rsidRDefault="006642FE" w:rsidP="00850444">
            <w:pPr>
              <w:pStyle w:val="Style13"/>
              <w:widowControl/>
              <w:numPr>
                <w:ilvl w:val="0"/>
                <w:numId w:val="30"/>
              </w:numPr>
              <w:adjustRightInd/>
              <w:spacing w:line="240" w:lineRule="auto"/>
              <w:ind w:left="33" w:firstLine="426"/>
              <w:rPr>
                <w:rStyle w:val="FontStyle96"/>
                <w:sz w:val="24"/>
                <w:szCs w:val="24"/>
              </w:rPr>
            </w:pPr>
            <w:r w:rsidRPr="0092093C">
              <w:rPr>
                <w:bCs/>
                <w:lang w:eastAsia="en-US"/>
              </w:rPr>
              <w:t>оригиналом или нотариально засвидетельствованной копией документа, подтверждающего о том, что потенциальный поставщик состоит в Реестре отечественных товаропроизводителей.</w:t>
            </w:r>
          </w:p>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Данный критерий не применяется в случае, если к участию в тендере допускаются только отечественные товаропроизводители закупаемого товара.</w:t>
            </w:r>
          </w:p>
          <w:p w:rsidR="006642FE" w:rsidRPr="0092093C" w:rsidRDefault="006642FE" w:rsidP="0092093C">
            <w:pPr>
              <w:pStyle w:val="Style13"/>
              <w:spacing w:line="240" w:lineRule="auto"/>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5%.</w:t>
            </w:r>
          </w:p>
        </w:tc>
      </w:tr>
      <w:tr w:rsidR="006642FE" w:rsidRPr="0092093C" w:rsidTr="002D1694">
        <w:trPr>
          <w:trHeight w:hRule="exact" w:val="4105"/>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pPr>
            <w:r w:rsidRPr="0092093C">
              <w:rPr>
                <w:lang w:eastAsia="en-US"/>
              </w:rPr>
              <w:t>2</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1"/>
              <w:spacing w:line="240" w:lineRule="auto"/>
              <w:jc w:val="both"/>
              <w:rPr>
                <w:lang w:eastAsia="en-US"/>
              </w:rPr>
            </w:pPr>
            <w:r w:rsidRPr="0092093C">
              <w:rPr>
                <w:rStyle w:val="FontStyle96"/>
                <w:sz w:val="24"/>
                <w:szCs w:val="24"/>
                <w:lang w:eastAsia="en-US"/>
              </w:rPr>
              <w:t xml:space="preserve">Потенциальный поставщик является организацией инвалидов (физическим    лицом    -    инвалидом, осуществляющим                 предпринимательскую деятельность), </w:t>
            </w:r>
            <w:r w:rsidRPr="0092093C">
              <w:rPr>
                <w:lang w:eastAsia="en-US"/>
              </w:rPr>
              <w:t>состоящий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 Статус потенциального поставщика подтверждается оригиналом или нотариально-заверенной копией подтверждающего документа, выданный уполномоченным органом.</w:t>
            </w:r>
          </w:p>
          <w:p w:rsidR="006642FE" w:rsidRPr="0092093C" w:rsidRDefault="006642FE" w:rsidP="0092093C">
            <w:pPr>
              <w:pStyle w:val="Style13"/>
              <w:spacing w:line="240" w:lineRule="auto"/>
              <w:rPr>
                <w:rStyle w:val="FontStyle96"/>
                <w:sz w:val="24"/>
                <w:szCs w:val="24"/>
              </w:rPr>
            </w:pPr>
            <w:r w:rsidRPr="0092093C">
              <w:rPr>
                <w:rStyle w:val="FontStyle96"/>
                <w:sz w:val="24"/>
                <w:szCs w:val="24"/>
                <w:lang w:eastAsia="en-US"/>
              </w:rPr>
              <w:t>Данный критерий не применяется в случае, если к участию в тендере допускаются только организации инвалидов.</w:t>
            </w:r>
          </w:p>
          <w:p w:rsidR="006642FE" w:rsidRPr="0092093C" w:rsidRDefault="006642FE" w:rsidP="0092093C">
            <w:pPr>
              <w:pStyle w:val="Style11"/>
              <w:spacing w:line="240" w:lineRule="auto"/>
              <w:jc w:val="both"/>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5%.</w:t>
            </w:r>
          </w:p>
        </w:tc>
      </w:tr>
      <w:tr w:rsidR="006642FE" w:rsidRPr="0092093C" w:rsidTr="002D1694">
        <w:trPr>
          <w:trHeight w:hRule="exact" w:val="1850"/>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3</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Наличие у потенциального поставщика опыта работы на рынке закупаемых товаров, работ, услуг в течение    последних    10    лет, подтвержденного соответствующими оригиналами или нотариально засвидетельствованными копиями актов приема -передачи   поставленных   товаров,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0,5% за каждый 1 год работы, но не более 5%.</w:t>
            </w:r>
          </w:p>
        </w:tc>
      </w:tr>
      <w:tr w:rsidR="006642FE" w:rsidRPr="0092093C" w:rsidTr="002D1694">
        <w:trPr>
          <w:trHeight w:hRule="exact" w:val="2886"/>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4</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Наличие      у      потенциального      поставщика действующей на дату вскрытия конвертов с Заявками сертифицированной системы (сертифицированных систем) менеджмента в соответствии с требованиями государственных    стандартов, соответствующей предмету      проводимых      закупок.      Наличие сертифицированной системы (сертифицированных систем) менеджмента потенциальный поставщик должен подтвердить оригиналом или нотариально засвидетельствованной   копией   соответствующего документа (сертификата).</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0,5% за каждый вид действующей сертифицированной системы.</w:t>
            </w:r>
          </w:p>
        </w:tc>
      </w:tr>
      <w:tr w:rsidR="006642FE" w:rsidRPr="0092093C" w:rsidTr="002D1694">
        <w:trPr>
          <w:trHeight w:hRule="exact" w:val="3695"/>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lastRenderedPageBreak/>
              <w:t>5</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 xml:space="preserve">Местное содержание в товаре потенциального поставщика, являющегося предметом проводимых закупок,  которое   определяется   на   основании: </w:t>
            </w:r>
          </w:p>
          <w:p w:rsidR="006642FE" w:rsidRPr="0092093C" w:rsidRDefault="006642FE" w:rsidP="00850444">
            <w:pPr>
              <w:pStyle w:val="Style11"/>
              <w:widowControl/>
              <w:numPr>
                <w:ilvl w:val="0"/>
                <w:numId w:val="31"/>
              </w:numPr>
              <w:adjustRightInd/>
              <w:spacing w:line="240" w:lineRule="auto"/>
              <w:ind w:left="0" w:firstLine="459"/>
              <w:jc w:val="both"/>
              <w:rPr>
                <w:rStyle w:val="FontStyle96"/>
                <w:sz w:val="24"/>
                <w:szCs w:val="24"/>
                <w:lang w:eastAsia="en-US"/>
              </w:rPr>
            </w:pPr>
            <w:r w:rsidRPr="0092093C">
              <w:rPr>
                <w:rStyle w:val="FontStyle96"/>
                <w:sz w:val="24"/>
                <w:szCs w:val="24"/>
                <w:lang w:val="kk-KZ" w:eastAsia="en-US"/>
              </w:rPr>
              <w:t xml:space="preserve">оригинала или нотариально засвидетельствованной копии </w:t>
            </w:r>
            <w:r w:rsidRPr="0092093C">
              <w:rPr>
                <w:rStyle w:val="FontStyle96"/>
                <w:sz w:val="24"/>
                <w:szCs w:val="24"/>
                <w:lang w:eastAsia="en-US"/>
              </w:rPr>
              <w:t>сертификата происхождения товара (формы СТ К</w:t>
            </w:r>
            <w:r w:rsidRPr="0092093C">
              <w:rPr>
                <w:rStyle w:val="FontStyle96"/>
                <w:sz w:val="24"/>
                <w:szCs w:val="24"/>
                <w:lang w:val="en-US" w:eastAsia="en-US"/>
              </w:rPr>
              <w:t>Z</w:t>
            </w:r>
            <w:r w:rsidRPr="0092093C">
              <w:rPr>
                <w:rStyle w:val="FontStyle96"/>
                <w:sz w:val="24"/>
                <w:szCs w:val="24"/>
                <w:lang w:eastAsia="en-US"/>
              </w:rPr>
              <w:t>) либо его копии, заверенного государственным или иным уполномоченным органом, выдавшим сертификат;</w:t>
            </w:r>
          </w:p>
          <w:p w:rsidR="006642FE" w:rsidRPr="0092093C" w:rsidRDefault="006642FE" w:rsidP="00850444">
            <w:pPr>
              <w:pStyle w:val="Style11"/>
              <w:widowControl/>
              <w:numPr>
                <w:ilvl w:val="0"/>
                <w:numId w:val="31"/>
              </w:numPr>
              <w:adjustRightInd/>
              <w:spacing w:line="240" w:lineRule="auto"/>
              <w:ind w:left="0" w:firstLine="459"/>
              <w:jc w:val="both"/>
              <w:rPr>
                <w:rStyle w:val="FontStyle96"/>
                <w:sz w:val="24"/>
                <w:szCs w:val="24"/>
                <w:lang w:eastAsia="en-US"/>
              </w:rPr>
            </w:pPr>
            <w:r w:rsidRPr="0092093C">
              <w:rPr>
                <w:rStyle w:val="FontStyle96"/>
                <w:sz w:val="24"/>
                <w:szCs w:val="24"/>
                <w:lang w:eastAsia="en-US"/>
              </w:rPr>
              <w:t>оригинала или нотариально засвидетельствованной копии заявления-декларации, выданного соответствующим уполномоченным органом при выпуске единичного, нестандартного, несерийного товара или товара, выпускаемого под заказ либо её копии, заверенной государственным или иным уполномоченным органом, выдавшим заявление-декларацию.</w:t>
            </w: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условное снижение цены на 0,15% за каждый 1% местного содержания.</w:t>
            </w:r>
          </w:p>
        </w:tc>
      </w:tr>
      <w:tr w:rsidR="006642FE" w:rsidRPr="0092093C" w:rsidTr="002D1694">
        <w:trPr>
          <w:trHeight w:hRule="exact" w:val="4256"/>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6</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autoSpaceDE w:val="0"/>
              <w:autoSpaceDN w:val="0"/>
              <w:rPr>
                <w:bCs/>
                <w:sz w:val="24"/>
                <w:szCs w:val="24"/>
              </w:rPr>
            </w:pPr>
            <w:r w:rsidRPr="0092093C">
              <w:rPr>
                <w:bCs/>
                <w:sz w:val="24"/>
                <w:szCs w:val="24"/>
                <w:lang w:eastAsia="en-US"/>
              </w:rPr>
              <w:t>Гарантийное обязательство потенциального поставщика по доле местного содержания в работах или услугах, подписанное первым руководителем потенциального поставщика либо лицом им уполномоченным, с указанием процентного значения местного содержания в предлагаемых работах или услугах и содержащее расчет доли местного содержания, подтверждающий итоговое процентное значение местного содержания в предлагаемых работах или услугах, произведенный в соответствии с требованиями Единой Методики, утвержденной Постановлением Правительства Республики Казахстан.</w:t>
            </w:r>
          </w:p>
          <w:p w:rsidR="006642FE" w:rsidRPr="0092093C" w:rsidRDefault="006642FE" w:rsidP="0092093C">
            <w:pPr>
              <w:pStyle w:val="Style11"/>
              <w:spacing w:line="240" w:lineRule="auto"/>
              <w:jc w:val="both"/>
              <w:rPr>
                <w:rStyle w:val="FontStyle96"/>
                <w:sz w:val="24"/>
                <w:szCs w:val="24"/>
              </w:rPr>
            </w:pPr>
            <w:r w:rsidRPr="0092093C">
              <w:rPr>
                <w:rStyle w:val="FontStyle96"/>
                <w:sz w:val="24"/>
                <w:szCs w:val="24"/>
                <w:lang w:eastAsia="en-US"/>
              </w:rPr>
              <w:t>Данный критерий не применяется в случае несоответствия расчета доли местного содержания, требованиям Единой Методики или технической спецификации Тендерной документации либо в случае, если к участию в тендере допускаются только отечественные предприниматели.</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bCs/>
                <w:lang w:eastAsia="en-US"/>
              </w:rPr>
              <w:t>условное снижение цены на 0,1% за каждый 1% местного содержания.</w:t>
            </w:r>
          </w:p>
        </w:tc>
      </w:tr>
    </w:tbl>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Под отечественными товаропроизводителями понимаются отечественные товаропроизводители </w:t>
      </w:r>
      <w:r w:rsidRPr="0092093C">
        <w:rPr>
          <w:rStyle w:val="FontStyle96"/>
          <w:sz w:val="24"/>
          <w:szCs w:val="24"/>
          <w:lang w:val="kk-KZ"/>
        </w:rPr>
        <w:t>закупаемого товара</w:t>
      </w:r>
      <w:r w:rsidRPr="0092093C">
        <w:rPr>
          <w:rStyle w:val="FontStyle96"/>
          <w:sz w:val="24"/>
          <w:szCs w:val="24"/>
        </w:rPr>
        <w:t xml:space="preserve"> - юридические и физические лица, являющиеся резидентами Республики Казахстан и производящие:</w:t>
      </w:r>
    </w:p>
    <w:p w:rsidR="006642FE" w:rsidRPr="0092093C" w:rsidRDefault="006642FE" w:rsidP="00850444">
      <w:pPr>
        <w:pStyle w:val="af6"/>
        <w:numPr>
          <w:ilvl w:val="0"/>
          <w:numId w:val="32"/>
        </w:numPr>
        <w:tabs>
          <w:tab w:val="left" w:pos="0"/>
          <w:tab w:val="left" w:pos="1418"/>
        </w:tabs>
        <w:spacing w:after="0" w:line="240" w:lineRule="auto"/>
        <w:ind w:left="0" w:firstLine="851"/>
        <w:jc w:val="both"/>
        <w:rPr>
          <w:rFonts w:ascii="Times New Roman" w:hAnsi="Times New Roman"/>
          <w:sz w:val="24"/>
          <w:szCs w:val="24"/>
        </w:rPr>
      </w:pPr>
      <w:r w:rsidRPr="0092093C">
        <w:rPr>
          <w:rFonts w:ascii="Times New Roman" w:hAnsi="Times New Roman"/>
          <w:sz w:val="24"/>
          <w:szCs w:val="24"/>
        </w:rPr>
        <w:t>товары, полностью произведенные в Республике Казахстан, перечисленные в</w:t>
      </w:r>
      <w:r w:rsidR="00BE69BD">
        <w:rPr>
          <w:rFonts w:ascii="Times New Roman" w:hAnsi="Times New Roman"/>
          <w:sz w:val="24"/>
          <w:szCs w:val="24"/>
        </w:rPr>
        <w:t xml:space="preserve"> пункте 5</w:t>
      </w:r>
      <w:r w:rsidRPr="0092093C">
        <w:rPr>
          <w:rFonts w:ascii="Times New Roman" w:hAnsi="Times New Roman"/>
          <w:sz w:val="24"/>
          <w:szCs w:val="24"/>
        </w:rPr>
        <w:t xml:space="preserve"> Правил по определению страны происхождения товара, выдаче сертификата о происхождении товара и отмене его действия, утвержденных приказом и.о.Министра по инвестициям и развитию Республики Казахстан от 24.02.2015г. № 155;</w:t>
      </w:r>
    </w:p>
    <w:p w:rsidR="006642FE" w:rsidRPr="0092093C" w:rsidRDefault="006642FE" w:rsidP="00850444">
      <w:pPr>
        <w:pStyle w:val="afc"/>
        <w:widowControl w:val="0"/>
        <w:numPr>
          <w:ilvl w:val="0"/>
          <w:numId w:val="32"/>
        </w:numPr>
        <w:tabs>
          <w:tab w:val="left" w:pos="1418"/>
        </w:tabs>
        <w:adjustRightInd w:val="0"/>
        <w:ind w:left="0" w:firstLine="851"/>
        <w:jc w:val="both"/>
        <w:rPr>
          <w:rFonts w:ascii="Times New Roman" w:hAnsi="Times New Roman"/>
          <w:sz w:val="24"/>
          <w:szCs w:val="24"/>
        </w:rPr>
      </w:pPr>
      <w:r w:rsidRPr="0092093C">
        <w:rPr>
          <w:rFonts w:ascii="Times New Roman" w:hAnsi="Times New Roman"/>
          <w:sz w:val="24"/>
          <w:szCs w:val="24"/>
        </w:rPr>
        <w:t>товары, подвергнутые достаточной переработке в Республике Казахстан в соответствии с критериями достаточной переработки, установленными</w:t>
      </w:r>
      <w:r w:rsidR="00BE69BD">
        <w:rPr>
          <w:rFonts w:ascii="Times New Roman" w:hAnsi="Times New Roman"/>
          <w:sz w:val="24"/>
          <w:szCs w:val="24"/>
        </w:rPr>
        <w:t xml:space="preserve"> пунктом 7</w:t>
      </w:r>
      <w:r w:rsidRPr="0092093C">
        <w:rPr>
          <w:rFonts w:ascii="Times New Roman" w:hAnsi="Times New Roman"/>
          <w:sz w:val="24"/>
          <w:szCs w:val="24"/>
        </w:rPr>
        <w:t xml:space="preserve"> Правил по определению страны происхождения товара выдаче  сертификата о происхождении товара и отмене его действия, утвержденных приказом и.о.Министра по инвестициям и развитию Республики Казахстан от 24.02.2015г. № 155.</w:t>
      </w:r>
    </w:p>
    <w:p w:rsidR="006642FE" w:rsidRPr="0092093C" w:rsidRDefault="006642FE" w:rsidP="0092093C">
      <w:pPr>
        <w:pStyle w:val="afc"/>
        <w:tabs>
          <w:tab w:val="left" w:pos="1418"/>
        </w:tabs>
        <w:ind w:left="851"/>
        <w:rPr>
          <w:rFonts w:ascii="Times New Roman" w:hAnsi="Times New Roman"/>
          <w:sz w:val="24"/>
          <w:szCs w:val="24"/>
        </w:rPr>
      </w:pPr>
    </w:p>
    <w:p w:rsidR="006642FE" w:rsidRPr="0092093C" w:rsidRDefault="006642FE" w:rsidP="00850444">
      <w:pPr>
        <w:pStyle w:val="Style10"/>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Под долей местного содержания в работах и услугах понимается процентное содержание стоимости:</w:t>
      </w:r>
    </w:p>
    <w:p w:rsidR="006642FE" w:rsidRPr="0092093C" w:rsidRDefault="006642FE" w:rsidP="00850444">
      <w:pPr>
        <w:pStyle w:val="Style6"/>
        <w:widowControl/>
        <w:numPr>
          <w:ilvl w:val="0"/>
          <w:numId w:val="33"/>
        </w:numPr>
        <w:tabs>
          <w:tab w:val="left" w:pos="1418"/>
        </w:tabs>
        <w:adjustRightInd/>
        <w:spacing w:line="240" w:lineRule="auto"/>
        <w:ind w:left="0" w:firstLine="851"/>
        <w:rPr>
          <w:rStyle w:val="FontStyle96"/>
          <w:sz w:val="24"/>
          <w:szCs w:val="24"/>
        </w:rPr>
      </w:pPr>
      <w:r w:rsidRPr="0092093C">
        <w:rPr>
          <w:rStyle w:val="FontStyle96"/>
          <w:sz w:val="24"/>
          <w:szCs w:val="24"/>
        </w:rPr>
        <w:t>товаров отечественных товаропроизводителей, приобретаемых поставщиком для исполнения договора о закупках работ, услуг как напрямую, так и посредством заключения договора субподряда;</w:t>
      </w:r>
    </w:p>
    <w:p w:rsidR="006642FE" w:rsidRPr="0092093C" w:rsidRDefault="006642FE" w:rsidP="00850444">
      <w:pPr>
        <w:pStyle w:val="Style6"/>
        <w:widowControl/>
        <w:numPr>
          <w:ilvl w:val="0"/>
          <w:numId w:val="33"/>
        </w:numPr>
        <w:tabs>
          <w:tab w:val="left" w:pos="1418"/>
        </w:tabs>
        <w:adjustRightInd/>
        <w:spacing w:line="240" w:lineRule="auto"/>
        <w:ind w:left="0" w:firstLine="851"/>
        <w:rPr>
          <w:rStyle w:val="FontStyle96"/>
          <w:sz w:val="24"/>
          <w:szCs w:val="24"/>
        </w:rPr>
      </w:pPr>
      <w:r w:rsidRPr="0092093C">
        <w:rPr>
          <w:rStyle w:val="FontStyle96"/>
          <w:sz w:val="24"/>
          <w:szCs w:val="24"/>
        </w:rPr>
        <w:t>оплата труда физических лиц - резидентов, нанятых поставщиком для исполнения договора о закупках работ, услуг как напрямую, так и посредством заключения договоров субподряда, от общей стоимости договора о Закупках.</w:t>
      </w:r>
    </w:p>
    <w:p w:rsidR="006642FE" w:rsidRPr="0092093C" w:rsidRDefault="006642FE" w:rsidP="0092093C">
      <w:pPr>
        <w:pStyle w:val="Style6"/>
        <w:tabs>
          <w:tab w:val="left" w:pos="1418"/>
        </w:tabs>
        <w:spacing w:line="240" w:lineRule="auto"/>
        <w:ind w:left="851"/>
        <w:rPr>
          <w:rStyle w:val="FontStyle96"/>
          <w:sz w:val="24"/>
          <w:szCs w:val="24"/>
        </w:rPr>
      </w:pPr>
    </w:p>
    <w:p w:rsidR="006642FE" w:rsidRPr="0092093C" w:rsidRDefault="006642FE" w:rsidP="00850444">
      <w:pPr>
        <w:pStyle w:val="Style10"/>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lastRenderedPageBreak/>
        <w:t>Победитель определяется путём выбора Заявки с наименьшей условной ценой, которая рассчитывается по формуле:</w:t>
      </w:r>
    </w:p>
    <w:p w:rsidR="006642FE" w:rsidRPr="0092093C" w:rsidRDefault="006642FE" w:rsidP="0092093C">
      <w:pPr>
        <w:pStyle w:val="Style6"/>
        <w:spacing w:line="240" w:lineRule="auto"/>
        <w:jc w:val="center"/>
        <w:rPr>
          <w:rStyle w:val="FontStyle96"/>
          <w:i/>
          <w:sz w:val="24"/>
          <w:szCs w:val="24"/>
        </w:rPr>
      </w:pPr>
      <w:r w:rsidRPr="0092093C">
        <w:rPr>
          <w:rStyle w:val="FontStyle96"/>
          <w:i/>
          <w:sz w:val="24"/>
          <w:szCs w:val="24"/>
        </w:rPr>
        <w:t>Условная цена = Ценовое предложение - Совокупное условное снижение цены в %.</w:t>
      </w:r>
    </w:p>
    <w:p w:rsidR="006642FE" w:rsidRPr="0092093C" w:rsidRDefault="006642FE" w:rsidP="0092093C">
      <w:pPr>
        <w:pStyle w:val="Style6"/>
        <w:spacing w:line="240" w:lineRule="auto"/>
        <w:jc w:val="center"/>
        <w:rPr>
          <w:rStyle w:val="FontStyle96"/>
          <w:i/>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победителем признается отечественный товаропроизводитель закупаемого товара. </w:t>
      </w:r>
    </w:p>
    <w:p w:rsidR="006642FE" w:rsidRPr="0092093C" w:rsidRDefault="006642FE" w:rsidP="0092093C">
      <w:pPr>
        <w:pStyle w:val="Style8"/>
        <w:tabs>
          <w:tab w:val="left" w:pos="1418"/>
        </w:tabs>
        <w:spacing w:line="240" w:lineRule="auto"/>
        <w:ind w:left="851" w:firstLine="0"/>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отечественных товаропроизводителей победителем признается отечественный товаропроизводитель, имеющий больший опыт работы производства закупаемых товаров.</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 При равенстве условных цен тендерных ценовых предложений, в случае отсутствия отечественного товаропроизводителя, победителем признается потенциальный поставщик, имеющий больший опыт работы на рынке закупаемых товаров,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признается потенциальный поставщик, ранее предоставивший заявку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В случае осуществления закупок работ, услуг при равенстве условных цен тендерных ценовых предложений победителем признается отечественный потенциальный поставщик закупаемых работ, услуг.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отечественных поставщиков работ, услуг победителем признается отечественный поставщик работ, услуг, имеющий больший опыт работы на рынке закупаемых работ, услуг,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в случае отсутствия отечественного поставщика работ, услуг победителем признается потенциальный поставщик, имеющий больший опыт работы на рынке закупаемых работ, услуг,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признается потенциальный поставщик, ранее предоставивший заявку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8"/>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таких документов, подтверждающих критерии, влияющие на условное снижение цены, не является основанием для отклонения заявки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851"/>
        <w:jc w:val="both"/>
        <w:rPr>
          <w:rStyle w:val="FontStyle96"/>
          <w:sz w:val="24"/>
          <w:szCs w:val="24"/>
        </w:rPr>
      </w:pPr>
      <w:r w:rsidRPr="0092093C">
        <w:rPr>
          <w:rStyle w:val="FontStyle96"/>
          <w:sz w:val="24"/>
          <w:szCs w:val="24"/>
        </w:rPr>
        <w:t xml:space="preserve">Если ценовые предложения участников тендера выражены в различных валютах, </w:t>
      </w:r>
      <w:r w:rsidRPr="0092093C">
        <w:rPr>
          <w:rStyle w:val="FontStyle86"/>
          <w:b w:val="0"/>
          <w:sz w:val="24"/>
          <w:szCs w:val="24"/>
        </w:rPr>
        <w:t xml:space="preserve">то </w:t>
      </w:r>
      <w:r w:rsidRPr="0092093C">
        <w:rPr>
          <w:rStyle w:val="FontStyle96"/>
          <w:sz w:val="24"/>
          <w:szCs w:val="24"/>
        </w:rPr>
        <w:t xml:space="preserve">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w:t>
      </w:r>
      <w:r w:rsidRPr="0092093C">
        <w:rPr>
          <w:rStyle w:val="FontStyle96"/>
          <w:sz w:val="24"/>
          <w:szCs w:val="24"/>
        </w:rPr>
        <w:lastRenderedPageBreak/>
        <w:t>конвертов с Заявками.</w:t>
      </w:r>
    </w:p>
    <w:p w:rsidR="006642FE" w:rsidRPr="0092093C" w:rsidRDefault="006642FE" w:rsidP="00850444">
      <w:pPr>
        <w:pStyle w:val="Style20"/>
        <w:widowControl/>
        <w:numPr>
          <w:ilvl w:val="0"/>
          <w:numId w:val="8"/>
        </w:numPr>
        <w:adjustRightInd/>
        <w:ind w:left="0" w:firstLine="0"/>
        <w:rPr>
          <w:rStyle w:val="FontStyle96"/>
          <w:b/>
          <w:sz w:val="24"/>
          <w:szCs w:val="24"/>
        </w:rPr>
      </w:pPr>
      <w:r w:rsidRPr="0092093C">
        <w:rPr>
          <w:rStyle w:val="FontStyle96"/>
          <w:b/>
          <w:sz w:val="24"/>
          <w:szCs w:val="24"/>
        </w:rPr>
        <w:t>Подведение итогов тендера</w:t>
      </w:r>
    </w:p>
    <w:p w:rsidR="006642FE" w:rsidRPr="0092093C" w:rsidRDefault="006642FE" w:rsidP="00850444">
      <w:pPr>
        <w:pStyle w:val="Style19"/>
        <w:widowControl/>
        <w:numPr>
          <w:ilvl w:val="0"/>
          <w:numId w:val="7"/>
        </w:numPr>
        <w:tabs>
          <w:tab w:val="left" w:pos="0"/>
          <w:tab w:val="left" w:pos="1418"/>
        </w:tabs>
        <w:adjustRightInd/>
        <w:spacing w:line="240" w:lineRule="auto"/>
        <w:ind w:left="0" w:firstLine="851"/>
        <w:rPr>
          <w:rStyle w:val="FontStyle96"/>
          <w:sz w:val="24"/>
          <w:szCs w:val="24"/>
        </w:rPr>
      </w:pPr>
      <w:r w:rsidRPr="0092093C">
        <w:rPr>
          <w:rStyle w:val="FontStyle96"/>
          <w:sz w:val="24"/>
          <w:szCs w:val="24"/>
        </w:rPr>
        <w:t>В срок, указанный в пункте 42 Тендерной документации, тендерная комиссия</w:t>
      </w:r>
      <w:r w:rsidRPr="0092093C">
        <w:rPr>
          <w:rStyle w:val="FontStyle96"/>
          <w:sz w:val="24"/>
          <w:szCs w:val="24"/>
        </w:rPr>
        <w:br/>
        <w:t>подводит итоги тендера, которые оформляются протоколом. Протокол об итогах тендера</w:t>
      </w:r>
      <w:r w:rsidRPr="0092093C">
        <w:rPr>
          <w:rStyle w:val="FontStyle96"/>
          <w:sz w:val="24"/>
          <w:szCs w:val="24"/>
        </w:rPr>
        <w:br/>
        <w:t>подписывается и полистно визируется составом тендерной комиссии и ее секретарем.</w:t>
      </w:r>
    </w:p>
    <w:p w:rsidR="006642FE" w:rsidRPr="0092093C" w:rsidRDefault="006642FE" w:rsidP="0092093C">
      <w:pPr>
        <w:pStyle w:val="Style21"/>
        <w:tabs>
          <w:tab w:val="left" w:pos="1418"/>
        </w:tabs>
        <w:ind w:left="851"/>
        <w:jc w:val="both"/>
        <w:rPr>
          <w:rStyle w:val="FontStyle96"/>
          <w:sz w:val="24"/>
          <w:szCs w:val="24"/>
        </w:rPr>
      </w:pPr>
    </w:p>
    <w:p w:rsidR="006642FE" w:rsidRPr="0092093C" w:rsidRDefault="006642FE" w:rsidP="00850444">
      <w:pPr>
        <w:pStyle w:val="Style21"/>
        <w:widowControl/>
        <w:numPr>
          <w:ilvl w:val="0"/>
          <w:numId w:val="7"/>
        </w:numPr>
        <w:tabs>
          <w:tab w:val="left" w:pos="1418"/>
        </w:tabs>
        <w:adjustRightInd/>
        <w:ind w:left="0" w:firstLine="851"/>
        <w:jc w:val="both"/>
        <w:rPr>
          <w:rStyle w:val="FontStyle96"/>
          <w:sz w:val="24"/>
          <w:szCs w:val="24"/>
        </w:rPr>
      </w:pPr>
      <w:r w:rsidRPr="0092093C">
        <w:rPr>
          <w:rStyle w:val="FontStyle96"/>
          <w:sz w:val="24"/>
          <w:szCs w:val="24"/>
        </w:rPr>
        <w:t>В протоколе об итогах тендера должна содержаться информация:</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месте и времени подведения итогов;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поступивших заявках потенциальных поставщиков на участие в тендере;</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сумме, выделенной для закупки, предусмотренной в плане закупок без учета НДС;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об отклоненных заявках, основаниях отклонения;</w:t>
      </w:r>
    </w:p>
    <w:p w:rsidR="006642FE" w:rsidRPr="0092093C" w:rsidRDefault="006642FE" w:rsidP="00850444">
      <w:pPr>
        <w:pStyle w:val="af6"/>
        <w:numPr>
          <w:ilvl w:val="0"/>
          <w:numId w:val="34"/>
        </w:numPr>
        <w:tabs>
          <w:tab w:val="left" w:pos="142"/>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потенциальных поставщиках, чьи заявки на участие в тендере не отклонены;</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результатах применения критериев оценки;</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об итогах тендера;</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сумме и сроках заключения договора о закупках в случае, если тендер состоялся;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сведения о направлении запросов потенциальным по</w:t>
      </w:r>
      <w:r w:rsidRPr="0092093C">
        <w:rPr>
          <w:rFonts w:ascii="Times New Roman" w:hAnsi="Times New Roman"/>
          <w:bCs/>
          <w:sz w:val="24"/>
          <w:szCs w:val="24"/>
        </w:rPr>
        <w:softHyphen/>
        <w:t>ставщикам, соответствующим государственным органам, физическим и юридическим лицам;</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иная информация по усмотрению тендерной комиссии.</w:t>
      </w:r>
    </w:p>
    <w:p w:rsidR="006642FE" w:rsidRPr="0092093C" w:rsidRDefault="006642FE" w:rsidP="0092093C">
      <w:pPr>
        <w:pStyle w:val="af6"/>
        <w:tabs>
          <w:tab w:val="left" w:pos="1418"/>
        </w:tabs>
        <w:autoSpaceDE w:val="0"/>
        <w:autoSpaceDN w:val="0"/>
        <w:spacing w:after="0" w:line="240" w:lineRule="auto"/>
        <w:ind w:left="851" w:right="-1"/>
        <w:rPr>
          <w:rFonts w:ascii="Times New Roman" w:hAnsi="Times New Roman"/>
          <w:bCs/>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Тендер признаётся тендерной комиссией несостоявшимся в случае:</w:t>
      </w:r>
    </w:p>
    <w:p w:rsidR="006642FE" w:rsidRPr="0092093C" w:rsidRDefault="006642FE" w:rsidP="00850444">
      <w:pPr>
        <w:pStyle w:val="Style19"/>
        <w:widowControl/>
        <w:numPr>
          <w:ilvl w:val="0"/>
          <w:numId w:val="35"/>
        </w:numPr>
        <w:tabs>
          <w:tab w:val="left" w:pos="1418"/>
        </w:tabs>
        <w:adjustRightInd/>
        <w:spacing w:line="240" w:lineRule="auto"/>
        <w:ind w:left="0" w:firstLine="851"/>
        <w:rPr>
          <w:rStyle w:val="FontStyle96"/>
          <w:sz w:val="24"/>
          <w:szCs w:val="24"/>
        </w:rPr>
      </w:pPr>
      <w:r w:rsidRPr="0092093C">
        <w:rPr>
          <w:rStyle w:val="FontStyle96"/>
          <w:sz w:val="24"/>
          <w:szCs w:val="24"/>
        </w:rPr>
        <w:t>представления менее 2 (двух) Заявок потенциальных поставщиков на участие в тендере;</w:t>
      </w:r>
    </w:p>
    <w:p w:rsidR="006642FE" w:rsidRPr="0092093C" w:rsidRDefault="006642FE" w:rsidP="00850444">
      <w:pPr>
        <w:pStyle w:val="Style19"/>
        <w:widowControl/>
        <w:numPr>
          <w:ilvl w:val="0"/>
          <w:numId w:val="35"/>
        </w:numPr>
        <w:tabs>
          <w:tab w:val="left" w:pos="1418"/>
        </w:tabs>
        <w:adjustRightInd/>
        <w:spacing w:line="240" w:lineRule="auto"/>
        <w:ind w:left="0" w:firstLine="851"/>
        <w:rPr>
          <w:rStyle w:val="FontStyle96"/>
          <w:sz w:val="24"/>
          <w:szCs w:val="24"/>
        </w:rPr>
      </w:pPr>
      <w:r w:rsidRPr="0092093C">
        <w:rPr>
          <w:rStyle w:val="FontStyle96"/>
          <w:sz w:val="24"/>
          <w:szCs w:val="24"/>
        </w:rPr>
        <w:t>если после отклонения тендерной комиссией осталось менее 2 (двух) потенциальных поставщиков, чьи ценовые предложения не превышают сумму, выделенную для закупки;</w:t>
      </w:r>
    </w:p>
    <w:p w:rsidR="006642FE" w:rsidRPr="0092093C" w:rsidRDefault="006642FE" w:rsidP="00850444">
      <w:pPr>
        <w:pStyle w:val="Style19"/>
        <w:widowControl/>
        <w:numPr>
          <w:ilvl w:val="0"/>
          <w:numId w:val="35"/>
        </w:numPr>
        <w:tabs>
          <w:tab w:val="left" w:pos="979"/>
          <w:tab w:val="left" w:pos="1418"/>
        </w:tabs>
        <w:adjustRightInd/>
        <w:spacing w:line="240" w:lineRule="auto"/>
        <w:ind w:left="0" w:firstLine="851"/>
        <w:rPr>
          <w:rStyle w:val="FontStyle96"/>
          <w:sz w:val="24"/>
          <w:szCs w:val="24"/>
        </w:rPr>
      </w:pPr>
      <w:r w:rsidRPr="0092093C">
        <w:rPr>
          <w:rStyle w:val="FontStyle96"/>
          <w:sz w:val="24"/>
          <w:szCs w:val="24"/>
        </w:rPr>
        <w:t>уклонения победителя тендера от заключения договора;</w:t>
      </w:r>
    </w:p>
    <w:p w:rsidR="006642FE" w:rsidRPr="0092093C" w:rsidRDefault="006642FE" w:rsidP="00850444">
      <w:pPr>
        <w:pStyle w:val="Style19"/>
        <w:widowControl/>
        <w:numPr>
          <w:ilvl w:val="0"/>
          <w:numId w:val="35"/>
        </w:numPr>
        <w:tabs>
          <w:tab w:val="left" w:pos="979"/>
          <w:tab w:val="left" w:pos="1418"/>
        </w:tabs>
        <w:adjustRightInd/>
        <w:spacing w:line="240" w:lineRule="auto"/>
        <w:ind w:left="0" w:firstLine="851"/>
        <w:rPr>
          <w:rStyle w:val="FontStyle67"/>
          <w:i w:val="0"/>
          <w:iCs w:val="0"/>
          <w:sz w:val="24"/>
          <w:szCs w:val="24"/>
        </w:rPr>
      </w:pPr>
      <w:r w:rsidRPr="0092093C">
        <w:rPr>
          <w:rStyle w:val="FontStyle96"/>
          <w:sz w:val="24"/>
          <w:szCs w:val="24"/>
        </w:rPr>
        <w:t>непредставления победителем тендера обеспечения исполнения договора (</w:t>
      </w:r>
      <w:r w:rsidRPr="0092093C">
        <w:rPr>
          <w:rStyle w:val="FontStyle67"/>
          <w:sz w:val="24"/>
          <w:szCs w:val="24"/>
        </w:rPr>
        <w:t>в случае, если предусматривается внесение обеспечения исполнения договора о закупках).</w:t>
      </w:r>
    </w:p>
    <w:p w:rsidR="006642FE" w:rsidRPr="0092093C" w:rsidRDefault="006642FE" w:rsidP="0092093C">
      <w:pPr>
        <w:pStyle w:val="Style19"/>
        <w:tabs>
          <w:tab w:val="left" w:pos="979"/>
          <w:tab w:val="left" w:pos="1418"/>
        </w:tabs>
        <w:spacing w:line="240" w:lineRule="auto"/>
        <w:ind w:left="851" w:firstLine="0"/>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Заказчик/организатор закупки (единый организатор закупки) не позднее 3 (трех) рабочих дней со дня подписания протокола об итогах тендера:</w:t>
      </w:r>
    </w:p>
    <w:p w:rsidR="006642FE" w:rsidRPr="0092093C" w:rsidRDefault="006642FE" w:rsidP="00850444">
      <w:pPr>
        <w:pStyle w:val="Style19"/>
        <w:widowControl/>
        <w:numPr>
          <w:ilvl w:val="0"/>
          <w:numId w:val="36"/>
        </w:numPr>
        <w:tabs>
          <w:tab w:val="left" w:pos="1418"/>
        </w:tabs>
        <w:adjustRightInd/>
        <w:spacing w:line="240" w:lineRule="auto"/>
        <w:ind w:left="0" w:firstLine="851"/>
        <w:rPr>
          <w:rStyle w:val="FontStyle96"/>
          <w:sz w:val="24"/>
          <w:szCs w:val="24"/>
        </w:rPr>
      </w:pPr>
      <w:r w:rsidRPr="0092093C">
        <w:rPr>
          <w:rStyle w:val="FontStyle96"/>
          <w:sz w:val="24"/>
          <w:szCs w:val="24"/>
        </w:rPr>
        <w:t>размещает протокол об итогах тендера на своём веб-сайте или на веб-сайте, определенном СПК «Алматы»;</w:t>
      </w:r>
    </w:p>
    <w:p w:rsidR="006642FE" w:rsidRPr="0092093C" w:rsidRDefault="006642FE" w:rsidP="00850444">
      <w:pPr>
        <w:pStyle w:val="Style19"/>
        <w:widowControl/>
        <w:numPr>
          <w:ilvl w:val="0"/>
          <w:numId w:val="36"/>
        </w:numPr>
        <w:tabs>
          <w:tab w:val="left" w:pos="1418"/>
        </w:tabs>
        <w:adjustRightInd/>
        <w:spacing w:line="240" w:lineRule="auto"/>
        <w:ind w:left="0" w:firstLine="851"/>
        <w:rPr>
          <w:rStyle w:val="FontStyle96"/>
          <w:sz w:val="24"/>
          <w:szCs w:val="24"/>
        </w:rPr>
      </w:pPr>
      <w:r w:rsidRPr="0092093C">
        <w:rPr>
          <w:rStyle w:val="FontStyle96"/>
          <w:sz w:val="24"/>
          <w:szCs w:val="24"/>
        </w:rPr>
        <w:t>публикует информацию об итогах тендера на веб-портале государственных закупок.</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 вправе до заключения договора отказаться от осуществления закупок в случаях:</w:t>
      </w:r>
    </w:p>
    <w:p w:rsidR="006642FE" w:rsidRPr="0092093C" w:rsidRDefault="006642FE" w:rsidP="00850444">
      <w:pPr>
        <w:pStyle w:val="Style19"/>
        <w:widowControl/>
        <w:numPr>
          <w:ilvl w:val="0"/>
          <w:numId w:val="37"/>
        </w:numPr>
        <w:tabs>
          <w:tab w:val="left" w:pos="1418"/>
        </w:tabs>
        <w:adjustRightInd/>
        <w:spacing w:line="240" w:lineRule="auto"/>
        <w:ind w:left="0" w:firstLine="851"/>
        <w:rPr>
          <w:rStyle w:val="FontStyle96"/>
          <w:sz w:val="24"/>
          <w:szCs w:val="24"/>
        </w:rPr>
      </w:pPr>
      <w:r w:rsidRPr="0092093C">
        <w:rPr>
          <w:rStyle w:val="FontStyle96"/>
          <w:sz w:val="24"/>
          <w:szCs w:val="24"/>
        </w:rPr>
        <w:t>сокращения расходов на приобретение товаров, работ, услуг, предусмотренных в плане закупок;</w:t>
      </w:r>
    </w:p>
    <w:p w:rsidR="006642FE" w:rsidRPr="0092093C" w:rsidRDefault="006642FE" w:rsidP="00850444">
      <w:pPr>
        <w:pStyle w:val="Style19"/>
        <w:widowControl/>
        <w:numPr>
          <w:ilvl w:val="0"/>
          <w:numId w:val="37"/>
        </w:numPr>
        <w:tabs>
          <w:tab w:val="left" w:pos="1418"/>
        </w:tabs>
        <w:adjustRightInd/>
        <w:spacing w:line="240" w:lineRule="auto"/>
        <w:ind w:left="0" w:firstLine="851"/>
        <w:rPr>
          <w:rStyle w:val="FontStyle96"/>
          <w:sz w:val="24"/>
          <w:szCs w:val="24"/>
        </w:rPr>
      </w:pPr>
      <w:r w:rsidRPr="0092093C">
        <w:rPr>
          <w:rStyle w:val="FontStyle96"/>
          <w:sz w:val="24"/>
          <w:szCs w:val="24"/>
        </w:rPr>
        <w:t>обоснованного уменьшения потребности или обоснованной нецелесообразности приобретения товаров, работ, услуг, закупаемых на данном тендере.</w:t>
      </w:r>
    </w:p>
    <w:p w:rsidR="006642FE" w:rsidRPr="0092093C" w:rsidRDefault="006642FE" w:rsidP="0092093C">
      <w:pPr>
        <w:pStyle w:val="Style2"/>
        <w:spacing w:line="240" w:lineRule="auto"/>
        <w:ind w:firstLine="1418"/>
        <w:jc w:val="both"/>
        <w:rPr>
          <w:rStyle w:val="FontStyle96"/>
          <w:sz w:val="24"/>
          <w:szCs w:val="24"/>
        </w:rPr>
      </w:pPr>
      <w:r w:rsidRPr="0092093C">
        <w:rPr>
          <w:rStyle w:val="FontStyle96"/>
          <w:sz w:val="24"/>
          <w:szCs w:val="24"/>
        </w:rPr>
        <w:t>В этом случае Заказчик обязан:</w:t>
      </w:r>
    </w:p>
    <w:p w:rsidR="006642FE" w:rsidRPr="0092093C" w:rsidRDefault="006642FE" w:rsidP="00850444">
      <w:pPr>
        <w:pStyle w:val="Style19"/>
        <w:widowControl/>
        <w:numPr>
          <w:ilvl w:val="0"/>
          <w:numId w:val="38"/>
        </w:numPr>
        <w:tabs>
          <w:tab w:val="left" w:pos="1418"/>
        </w:tabs>
        <w:adjustRightInd/>
        <w:spacing w:line="240" w:lineRule="auto"/>
        <w:ind w:left="0" w:firstLine="851"/>
        <w:rPr>
          <w:rStyle w:val="FontStyle96"/>
          <w:sz w:val="24"/>
          <w:szCs w:val="24"/>
        </w:rPr>
      </w:pPr>
      <w:r w:rsidRPr="0092093C">
        <w:rPr>
          <w:rStyle w:val="FontStyle96"/>
          <w:sz w:val="24"/>
          <w:szCs w:val="24"/>
        </w:rPr>
        <w:t>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Заказчика/организатора закупки/определенном СПК «Алматы» и на веб -портале государственных закупок;</w:t>
      </w:r>
    </w:p>
    <w:p w:rsidR="006642FE" w:rsidRPr="0092093C" w:rsidRDefault="006642FE" w:rsidP="00850444">
      <w:pPr>
        <w:pStyle w:val="Style19"/>
        <w:widowControl/>
        <w:numPr>
          <w:ilvl w:val="0"/>
          <w:numId w:val="38"/>
        </w:numPr>
        <w:tabs>
          <w:tab w:val="left" w:pos="1418"/>
        </w:tabs>
        <w:adjustRightInd/>
        <w:spacing w:line="240" w:lineRule="auto"/>
        <w:ind w:left="0" w:firstLine="851"/>
        <w:rPr>
          <w:rStyle w:val="FontStyle96"/>
          <w:sz w:val="24"/>
          <w:szCs w:val="24"/>
        </w:rPr>
      </w:pPr>
      <w:r w:rsidRPr="0092093C">
        <w:rPr>
          <w:rStyle w:val="FontStyle96"/>
          <w:sz w:val="24"/>
          <w:szCs w:val="24"/>
        </w:rPr>
        <w:t>в течение 5 (пяти) рабочих дней со дня принятия решения об отказе от осуществления закупок возвратить внесенные обеспечения заявок.</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2"/>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lastRenderedPageBreak/>
        <w:t>В случае обнаружения представления потенциальным поставщиком/поставщиком недостоверной информации по квалификационным требованиям Заказчик вправе односторонне отказаться от исполнения договора и требовать возмещения убытков.</w:t>
      </w:r>
    </w:p>
    <w:p w:rsidR="006642FE" w:rsidRPr="0092093C" w:rsidRDefault="006642FE" w:rsidP="0092093C">
      <w:pPr>
        <w:pStyle w:val="Style2"/>
        <w:tabs>
          <w:tab w:val="left" w:pos="1418"/>
        </w:tabs>
        <w:spacing w:line="240" w:lineRule="auto"/>
        <w:ind w:left="851" w:firstLine="0"/>
        <w:jc w:val="both"/>
        <w:rPr>
          <w:rStyle w:val="FontStyle96"/>
          <w:sz w:val="24"/>
          <w:szCs w:val="24"/>
        </w:rPr>
      </w:pPr>
    </w:p>
    <w:p w:rsidR="006642FE" w:rsidRPr="0092093C" w:rsidRDefault="006642FE" w:rsidP="00850444">
      <w:pPr>
        <w:pStyle w:val="Style26"/>
        <w:widowControl/>
        <w:numPr>
          <w:ilvl w:val="0"/>
          <w:numId w:val="8"/>
        </w:numPr>
        <w:adjustRightInd/>
        <w:ind w:left="0" w:firstLine="0"/>
        <w:jc w:val="center"/>
        <w:rPr>
          <w:rStyle w:val="FontStyle96"/>
          <w:b/>
          <w:sz w:val="24"/>
          <w:szCs w:val="24"/>
        </w:rPr>
      </w:pPr>
      <w:r w:rsidRPr="0092093C">
        <w:rPr>
          <w:rStyle w:val="FontStyle96"/>
          <w:b/>
          <w:sz w:val="24"/>
          <w:szCs w:val="24"/>
        </w:rPr>
        <w:t>Заключение договора о закупках по итогам тендера</w:t>
      </w:r>
    </w:p>
    <w:p w:rsidR="006642FE" w:rsidRPr="0092093C" w:rsidRDefault="006642FE" w:rsidP="00850444">
      <w:pPr>
        <w:pStyle w:val="Style2"/>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t xml:space="preserve">Договор о закупках заключается в соответствии с содержащимся в Тендерной документации проектом договора (приложение № </w:t>
      </w:r>
      <w:r w:rsidRPr="0092093C">
        <w:rPr>
          <w:rStyle w:val="FontStyle96"/>
          <w:sz w:val="24"/>
          <w:szCs w:val="24"/>
          <w:lang w:val="kk-KZ"/>
        </w:rPr>
        <w:t>10</w:t>
      </w:r>
      <w:r w:rsidRPr="0092093C">
        <w:rPr>
          <w:rStyle w:val="FontStyle96"/>
          <w:sz w:val="24"/>
          <w:szCs w:val="24"/>
        </w:rPr>
        <w:t xml:space="preserve"> к настоящей Тендерной документации).</w:t>
      </w:r>
    </w:p>
    <w:p w:rsidR="006642FE" w:rsidRPr="0092093C" w:rsidRDefault="006642FE" w:rsidP="0092093C">
      <w:pPr>
        <w:pStyle w:val="Style2"/>
        <w:tabs>
          <w:tab w:val="left" w:pos="1418"/>
        </w:tabs>
        <w:spacing w:line="240" w:lineRule="auto"/>
        <w:ind w:left="851" w:firstLine="0"/>
        <w:jc w:val="both"/>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Победитель тендера должен в течение 5 (пяти) календарных дней с даты получения проекта договора о закупках вернуть Заказчику/организатору закупки подписанный проект договора о закупках.</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9"/>
        <w:widowControl/>
        <w:numPr>
          <w:ilvl w:val="0"/>
          <w:numId w:val="7"/>
        </w:numPr>
        <w:tabs>
          <w:tab w:val="left" w:pos="1030"/>
          <w:tab w:val="left" w:pos="1418"/>
        </w:tabs>
        <w:adjustRightInd/>
        <w:spacing w:line="240" w:lineRule="auto"/>
        <w:ind w:left="0" w:firstLine="851"/>
        <w:rPr>
          <w:rStyle w:val="FontStyle96"/>
          <w:sz w:val="24"/>
          <w:szCs w:val="24"/>
        </w:rPr>
      </w:pPr>
      <w:r w:rsidRPr="0092093C">
        <w:rPr>
          <w:rStyle w:val="FontStyle96"/>
          <w:sz w:val="24"/>
          <w:szCs w:val="24"/>
        </w:rPr>
        <w:t xml:space="preserve">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Заказчика или предоставления банковской гарантии по форме согласно приложению </w:t>
      </w:r>
      <w:r w:rsidRPr="0092093C">
        <w:rPr>
          <w:rStyle w:val="FontStyle96"/>
          <w:sz w:val="24"/>
          <w:szCs w:val="24"/>
          <w:lang w:val="kk-KZ"/>
        </w:rPr>
        <w:t>8</w:t>
      </w:r>
      <w:r w:rsidRPr="0092093C">
        <w:rPr>
          <w:rStyle w:val="FontStyle96"/>
          <w:sz w:val="24"/>
          <w:szCs w:val="24"/>
        </w:rPr>
        <w:t>к Тендерной документации.</w:t>
      </w:r>
    </w:p>
    <w:p w:rsidR="006642FE" w:rsidRPr="0092093C" w:rsidRDefault="006642FE" w:rsidP="00BE69BD">
      <w:pPr>
        <w:widowControl w:val="0"/>
        <w:tabs>
          <w:tab w:val="left" w:pos="851"/>
        </w:tabs>
        <w:autoSpaceDE w:val="0"/>
        <w:autoSpaceDN w:val="0"/>
        <w:adjustRightInd w:val="0"/>
        <w:ind w:firstLine="1418"/>
        <w:jc w:val="both"/>
        <w:rPr>
          <w:color w:val="000000"/>
          <w:sz w:val="24"/>
          <w:szCs w:val="24"/>
        </w:rPr>
      </w:pPr>
      <w:r w:rsidRPr="0092093C">
        <w:rPr>
          <w:color w:val="000000"/>
          <w:sz w:val="24"/>
          <w:szCs w:val="24"/>
        </w:rPr>
        <w:t>Заказчик, в течение _____ рабочих дней со дня заключения договора о закупках работ, производит авансовый платеж в размере ______ процентов от суммы договора (в случае, если договором о закупках предусмотрена выплата аванса). При этом Поставщик, в течение _____ рабочих дней со дня получения авансового платежа, производит обеспечение аванса в размере, равном получаемому авансу (в случае, если предусмотрена выплата аванса).</w:t>
      </w:r>
    </w:p>
    <w:p w:rsidR="006642FE" w:rsidRPr="0092093C" w:rsidRDefault="006642FE" w:rsidP="0092093C">
      <w:pPr>
        <w:pStyle w:val="Style2"/>
        <w:spacing w:line="240" w:lineRule="auto"/>
        <w:ind w:firstLine="1418"/>
        <w:jc w:val="both"/>
        <w:rPr>
          <w:rStyle w:val="FontStyle96"/>
          <w:sz w:val="24"/>
          <w:szCs w:val="24"/>
        </w:rPr>
      </w:pPr>
      <w:r w:rsidRPr="0092093C">
        <w:rPr>
          <w:rStyle w:val="FontStyle96"/>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внесенные гарантийные денежные взносы до полного исполнения обязательств по договору о закупках.</w:t>
      </w:r>
    </w:p>
    <w:p w:rsidR="006642FE" w:rsidRPr="0092093C" w:rsidRDefault="006642FE" w:rsidP="0092093C">
      <w:pPr>
        <w:pStyle w:val="Style2"/>
        <w:spacing w:line="240" w:lineRule="auto"/>
        <w:ind w:firstLine="1418"/>
        <w:jc w:val="both"/>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 возвращает внесенное обеспечение исполнения договора о закупках и обеспечение аванса поставщику в течение 10 (десяти) рабочих дней с даты полного и надлежащего исполнения им своих обязательств по договору о закупках, либо в срок, указанный в договоре о закупках.</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 случае если потенциальный поставщик в срок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6642FE" w:rsidRPr="0092093C" w:rsidRDefault="006642FE" w:rsidP="0092093C">
      <w:pPr>
        <w:pStyle w:val="Style10"/>
        <w:spacing w:line="240" w:lineRule="auto"/>
        <w:ind w:firstLine="1418"/>
        <w:rPr>
          <w:rStyle w:val="FontStyle96"/>
          <w:sz w:val="24"/>
          <w:szCs w:val="24"/>
        </w:rPr>
      </w:pPr>
      <w:r w:rsidRPr="0092093C">
        <w:rPr>
          <w:rStyle w:val="FontStyle96"/>
          <w:sz w:val="24"/>
          <w:szCs w:val="24"/>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тендере и направляет в установленном порядке соответствующую информацию для внесения сведений о таком поставщике в Перечень ненадежных потенциальных поставщиков (поставщиков) СПК «Алматы».</w:t>
      </w:r>
    </w:p>
    <w:p w:rsidR="006642FE" w:rsidRPr="0092093C" w:rsidRDefault="006642FE" w:rsidP="0092093C">
      <w:pPr>
        <w:pStyle w:val="Style10"/>
        <w:spacing w:line="240" w:lineRule="auto"/>
        <w:ind w:firstLine="1418"/>
        <w:rPr>
          <w:rStyle w:val="FontStyle96"/>
          <w:sz w:val="24"/>
          <w:szCs w:val="24"/>
        </w:rPr>
      </w:pPr>
    </w:p>
    <w:p w:rsidR="006642FE" w:rsidRPr="0092093C" w:rsidRDefault="006642FE" w:rsidP="00850444">
      <w:pPr>
        <w:pStyle w:val="af6"/>
        <w:numPr>
          <w:ilvl w:val="0"/>
          <w:numId w:val="7"/>
        </w:numPr>
        <w:tabs>
          <w:tab w:val="left" w:pos="1418"/>
        </w:tabs>
        <w:spacing w:after="0" w:line="240" w:lineRule="auto"/>
        <w:ind w:left="0" w:firstLine="851"/>
        <w:contextualSpacing w:val="0"/>
        <w:jc w:val="both"/>
        <w:rPr>
          <w:rFonts w:ascii="Times New Roman" w:hAnsi="Times New Roman"/>
          <w:iCs/>
          <w:color w:val="000000"/>
          <w:sz w:val="24"/>
          <w:szCs w:val="24"/>
        </w:rPr>
      </w:pPr>
      <w:r w:rsidRPr="0092093C">
        <w:rPr>
          <w:rFonts w:ascii="Times New Roman" w:hAnsi="Times New Roman"/>
          <w:sz w:val="24"/>
          <w:szCs w:val="24"/>
        </w:rPr>
        <w:t xml:space="preserve">Перечень ненадёжных потенциальных поставщиков (поставщиков) СПК «Алматы» включает в себя сведения о ненадежных потенциальных поставщиках (поставщиках), включенных по следующим основаниям: </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lastRenderedPageBreak/>
        <w:t>невнесения обеспечения исполнения договора по закупкам, проведенным способом тендера за исключением: организациями инвалидов (физические лица - инвалиды, осуществляющие предпринимательскую деятельность); организациями, входящих в группу СПК «Алматы».</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непредставления поставщиком в установленные сроки сертификата формы СТ-KZ.</w:t>
      </w:r>
    </w:p>
    <w:p w:rsidR="006642FE" w:rsidRPr="0092093C" w:rsidRDefault="006642FE" w:rsidP="00BE69BD">
      <w:pPr>
        <w:ind w:right="-42" w:firstLine="1418"/>
        <w:jc w:val="both"/>
        <w:rPr>
          <w:color w:val="000000"/>
          <w:sz w:val="24"/>
          <w:szCs w:val="24"/>
        </w:rPr>
      </w:pPr>
      <w:r w:rsidRPr="0092093C">
        <w:rPr>
          <w:color w:val="000000"/>
          <w:sz w:val="24"/>
          <w:szCs w:val="24"/>
        </w:rPr>
        <w:t>Потенциальный поставщик (поставщик) включается в Перечень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на срок 18 (восемнадцать) месяцев. </w:t>
      </w:r>
    </w:p>
    <w:p w:rsidR="006642FE" w:rsidRPr="0092093C" w:rsidRDefault="006642FE" w:rsidP="00BE69BD">
      <w:pPr>
        <w:ind w:right="-42" w:firstLine="1418"/>
        <w:jc w:val="both"/>
        <w:rPr>
          <w:color w:val="000000"/>
          <w:sz w:val="24"/>
          <w:szCs w:val="24"/>
        </w:rPr>
      </w:pPr>
      <w:r w:rsidRPr="0092093C">
        <w:rPr>
          <w:color w:val="000000"/>
          <w:sz w:val="24"/>
          <w:szCs w:val="24"/>
        </w:rPr>
        <w:t>В случае повторного включения потенциального поставщика (поставщика) в Перечень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срок нахождения в Перечне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устанавливается на 3 (три) года.</w:t>
      </w:r>
    </w:p>
    <w:p w:rsidR="006642FE" w:rsidRPr="0092093C" w:rsidRDefault="006642FE" w:rsidP="0092093C">
      <w:pPr>
        <w:ind w:right="-42" w:firstLine="1418"/>
        <w:rPr>
          <w:color w:val="00000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изменений и дополнений в проект договора о закупках допускается по взаимному согласию сторон:</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в проект договора о закупках инициировано одной из сторон не позднее 5 (пяти) рабочих дней со дня подписания протокола об итогах закупок;</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 случае принятия Заказчиком альтернативных условий потенциального поставщика.</w:t>
      </w:r>
    </w:p>
    <w:p w:rsidR="006642FE" w:rsidRPr="0092093C" w:rsidRDefault="006642FE" w:rsidP="0092093C">
      <w:pPr>
        <w:pStyle w:val="Style10"/>
        <w:spacing w:line="240" w:lineRule="auto"/>
        <w:ind w:firstLine="1418"/>
        <w:rPr>
          <w:rStyle w:val="FontStyle96"/>
          <w:i/>
          <w:sz w:val="24"/>
          <w:szCs w:val="24"/>
        </w:rPr>
      </w:pPr>
      <w:r w:rsidRPr="0092093C">
        <w:rPr>
          <w:rStyle w:val="FontStyle96"/>
          <w:i/>
          <w:sz w:val="24"/>
          <w:szCs w:val="24"/>
        </w:rPr>
        <w:t>Не допускается внесение изменения в проект договора о закупках без соблюдения условий, предусмотренных настоящим пунктом.</w:t>
      </w:r>
    </w:p>
    <w:p w:rsidR="006642FE" w:rsidRPr="0092093C" w:rsidRDefault="006642FE" w:rsidP="0092093C">
      <w:pPr>
        <w:pStyle w:val="Style10"/>
        <w:spacing w:line="240" w:lineRule="auto"/>
        <w:ind w:firstLine="1418"/>
        <w:rPr>
          <w:rStyle w:val="FontStyle96"/>
          <w:i/>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по взаимному согласию сторон 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в части увеличения суммы договора о закупках, а также в части соответствующего изменения сроков исполнения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установленном порядке;</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 xml:space="preserve">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закупках данных товаров, работ, услуг. </w:t>
      </w:r>
    </w:p>
    <w:p w:rsidR="006642FE" w:rsidRPr="0092093C" w:rsidRDefault="006642FE" w:rsidP="0092093C">
      <w:pPr>
        <w:pStyle w:val="Style19"/>
        <w:tabs>
          <w:tab w:val="left" w:pos="927"/>
        </w:tabs>
        <w:spacing w:line="240" w:lineRule="auto"/>
        <w:ind w:firstLine="1418"/>
        <w:rPr>
          <w:rStyle w:val="FontStyle96"/>
          <w:i/>
          <w:sz w:val="24"/>
          <w:szCs w:val="24"/>
        </w:rPr>
      </w:pPr>
      <w:r w:rsidRPr="0092093C">
        <w:rPr>
          <w:rStyle w:val="FontStyle96"/>
          <w:i/>
          <w:sz w:val="24"/>
          <w:szCs w:val="24"/>
        </w:rPr>
        <w:t>Такое изменение заключенного договора о закупках товаров, работ, услуг допускается в пределах сумм, предусмотренных в годовом плане закупок для приобретения данных товаров, работ, услуг;</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в случае, если поставщик в процессе исполнения заключенного с ним договора о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закупках товара;</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lastRenderedPageBreak/>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либо стоимости труда и материальных ресурсов,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изменения (увеличения) срока исполнения договора о закупках о поставке товара, выполнении работ, предоставлении услуг в случае возникновения у Заказчика непредвиденных обстоятельств. Такое изменение допускается в пределах текущего финансового года на срок необходимый для устранения таких обстоятельств.</w:t>
      </w:r>
    </w:p>
    <w:p w:rsidR="006642FE" w:rsidRPr="0092093C" w:rsidRDefault="006642FE" w:rsidP="0092093C">
      <w:pPr>
        <w:pStyle w:val="af6"/>
        <w:tabs>
          <w:tab w:val="left" w:pos="426"/>
          <w:tab w:val="left" w:pos="1418"/>
        </w:tabs>
        <w:autoSpaceDE w:val="0"/>
        <w:autoSpaceDN w:val="0"/>
        <w:spacing w:after="0" w:line="240" w:lineRule="auto"/>
        <w:ind w:left="851"/>
        <w:rPr>
          <w:rFonts w:ascii="Times New Roman" w:hAnsi="Times New Roman"/>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пунктами 73 и 74настоящей Тендерной документации.</w:t>
      </w:r>
    </w:p>
    <w:p w:rsidR="006642FE" w:rsidRPr="0092093C" w:rsidRDefault="006642FE" w:rsidP="0092093C">
      <w:pPr>
        <w:pStyle w:val="Style19"/>
        <w:tabs>
          <w:tab w:val="left" w:pos="1418"/>
        </w:tabs>
        <w:spacing w:line="240" w:lineRule="auto"/>
        <w:ind w:firstLine="851"/>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Потенциальные поставщики (поставщики) вправе направить жалобу для рассмотрения Заказчику/организатору закупки (единому организатору закупки) на действия и решения, принимаемые в процессе закупок Заказчиком/организатором закупок (единым организатором закупки), а также иными лицами, включая членов тендерной, экспертной комиссий, эксперта.</w:t>
      </w:r>
    </w:p>
    <w:p w:rsidR="006642FE" w:rsidRPr="0092093C" w:rsidRDefault="006642FE" w:rsidP="0092093C">
      <w:pPr>
        <w:pStyle w:val="Style19"/>
        <w:tabs>
          <w:tab w:val="left" w:pos="1016"/>
        </w:tabs>
        <w:spacing w:line="240" w:lineRule="auto"/>
        <w:ind w:firstLine="0"/>
        <w:rPr>
          <w:rStyle w:val="FontStyle96"/>
          <w:sz w:val="24"/>
          <w:szCs w:val="24"/>
        </w:rPr>
      </w:pPr>
    </w:p>
    <w:p w:rsidR="006642FE" w:rsidRPr="0092093C" w:rsidRDefault="006642FE" w:rsidP="0092093C">
      <w:pPr>
        <w:pStyle w:val="Style20"/>
        <w:jc w:val="left"/>
        <w:rPr>
          <w:rStyle w:val="FontStyle96"/>
          <w:i/>
          <w:sz w:val="24"/>
          <w:szCs w:val="24"/>
        </w:rPr>
      </w:pPr>
      <w:r w:rsidRPr="0092093C">
        <w:rPr>
          <w:rStyle w:val="FontStyle96"/>
          <w:i/>
          <w:sz w:val="24"/>
          <w:szCs w:val="24"/>
        </w:rPr>
        <w:t>Приложения:</w:t>
      </w:r>
    </w:p>
    <w:p w:rsidR="006642FE" w:rsidRPr="0092093C" w:rsidRDefault="006642FE" w:rsidP="00850444">
      <w:pPr>
        <w:pStyle w:val="Style3"/>
        <w:widowControl/>
        <w:numPr>
          <w:ilvl w:val="0"/>
          <w:numId w:val="42"/>
        </w:numPr>
        <w:tabs>
          <w:tab w:val="left" w:pos="1418"/>
        </w:tabs>
        <w:adjustRightInd/>
        <w:spacing w:line="240" w:lineRule="auto"/>
        <w:ind w:left="0" w:firstLine="851"/>
        <w:rPr>
          <w:rStyle w:val="FontStyle67"/>
          <w:sz w:val="24"/>
          <w:szCs w:val="24"/>
        </w:rPr>
      </w:pPr>
      <w:r w:rsidRPr="0092093C">
        <w:rPr>
          <w:rStyle w:val="FontStyle67"/>
          <w:sz w:val="24"/>
          <w:szCs w:val="24"/>
        </w:rPr>
        <w:t>Перечень закупаемых товаров, работ, услуг (форма приложения №1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Форма банковской гарантии в обеспечение заявки (форма приложения №2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Техническая спецификация (техническое задание) закупаемых товаров, работ, услуг (форма приложения №3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Форма Заявки потенциального поставщика для юридических лиц (форма приложения №4 к Тендерной документации);</w:t>
      </w:r>
    </w:p>
    <w:p w:rsidR="006642FE" w:rsidRPr="0092093C" w:rsidRDefault="006642FE" w:rsidP="00850444">
      <w:pPr>
        <w:pStyle w:val="Style3"/>
        <w:widowControl/>
        <w:numPr>
          <w:ilvl w:val="0"/>
          <w:numId w:val="42"/>
        </w:numPr>
        <w:tabs>
          <w:tab w:val="left" w:pos="1418"/>
        </w:tabs>
        <w:adjustRightInd/>
        <w:spacing w:line="240" w:lineRule="auto"/>
        <w:ind w:left="0" w:firstLine="851"/>
        <w:rPr>
          <w:rStyle w:val="FontStyle67"/>
          <w:sz w:val="24"/>
          <w:szCs w:val="24"/>
        </w:rPr>
      </w:pPr>
      <w:r w:rsidRPr="0092093C">
        <w:rPr>
          <w:rStyle w:val="FontStyle67"/>
          <w:sz w:val="24"/>
          <w:szCs w:val="24"/>
        </w:rPr>
        <w:t>Форма Заявки потенциального поставщика для физических лиц (форма приложения №5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72"/>
          <w:sz w:val="24"/>
          <w:szCs w:val="24"/>
        </w:rPr>
      </w:pPr>
      <w:r w:rsidRPr="0092093C">
        <w:rPr>
          <w:rStyle w:val="FontStyle67"/>
          <w:sz w:val="24"/>
          <w:szCs w:val="24"/>
        </w:rPr>
        <w:t>Форма ценового предложения (форма приложения №6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sz w:val="24"/>
          <w:szCs w:val="24"/>
        </w:rPr>
      </w:pPr>
      <w:r w:rsidRPr="0092093C">
        <w:rPr>
          <w:rStyle w:val="FontStyle67"/>
          <w:sz w:val="24"/>
          <w:szCs w:val="24"/>
        </w:rPr>
        <w:t>Форма сведений о квалификации (форма приложений №№7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sz w:val="24"/>
          <w:szCs w:val="24"/>
        </w:rPr>
      </w:pPr>
      <w:r w:rsidRPr="0092093C">
        <w:rPr>
          <w:rStyle w:val="FontStyle67"/>
          <w:sz w:val="24"/>
          <w:szCs w:val="24"/>
        </w:rPr>
        <w:t>Форма банковской гарантии в обеспечение исполнения договора (форма приложения №</w:t>
      </w:r>
      <w:r w:rsidRPr="0092093C">
        <w:rPr>
          <w:rStyle w:val="FontStyle67"/>
          <w:sz w:val="24"/>
          <w:szCs w:val="24"/>
          <w:lang w:val="kk-KZ"/>
        </w:rPr>
        <w:t>8</w:t>
      </w:r>
      <w:r w:rsidRPr="0092093C">
        <w:rPr>
          <w:rStyle w:val="FontStyle67"/>
          <w:sz w:val="24"/>
          <w:szCs w:val="24"/>
        </w:rPr>
        <w:t xml:space="preserve">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b/>
          <w:iCs w:val="0"/>
          <w:sz w:val="24"/>
          <w:szCs w:val="24"/>
        </w:rPr>
      </w:pPr>
      <w:r w:rsidRPr="0092093C">
        <w:rPr>
          <w:rStyle w:val="FontStyle67"/>
          <w:sz w:val="24"/>
          <w:szCs w:val="24"/>
        </w:rPr>
        <w:t>Форма по предоставлению информации о местном содержании (форма приложения №</w:t>
      </w:r>
      <w:r w:rsidRPr="0092093C">
        <w:rPr>
          <w:rStyle w:val="FontStyle67"/>
          <w:sz w:val="24"/>
          <w:szCs w:val="24"/>
          <w:lang w:val="kk-KZ"/>
        </w:rPr>
        <w:t>9</w:t>
      </w:r>
      <w:r w:rsidRPr="0092093C">
        <w:rPr>
          <w:rStyle w:val="FontStyle67"/>
          <w:sz w:val="24"/>
          <w:szCs w:val="24"/>
        </w:rPr>
        <w:t xml:space="preserve">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96"/>
          <w:sz w:val="24"/>
          <w:szCs w:val="24"/>
        </w:rPr>
      </w:pPr>
      <w:r w:rsidRPr="0092093C">
        <w:rPr>
          <w:i/>
          <w:iCs/>
        </w:rPr>
        <w:t>П</w:t>
      </w:r>
      <w:r w:rsidRPr="0092093C">
        <w:rPr>
          <w:i/>
        </w:rPr>
        <w:t>роект договора</w:t>
      </w:r>
      <w:r w:rsidR="0095117B">
        <w:rPr>
          <w:i/>
        </w:rPr>
        <w:t xml:space="preserve"> </w:t>
      </w:r>
      <w:r w:rsidRPr="0092093C">
        <w:rPr>
          <w:i/>
        </w:rPr>
        <w:t xml:space="preserve">(приложение 10 </w:t>
      </w:r>
      <w:r w:rsidRPr="0092093C">
        <w:rPr>
          <w:i/>
          <w:lang w:val="kk-KZ"/>
        </w:rPr>
        <w:t>к</w:t>
      </w:r>
      <w:r w:rsidRPr="0092093C">
        <w:rPr>
          <w:i/>
        </w:rPr>
        <w:t xml:space="preserve"> Тендерной документации).</w:t>
      </w: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1</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0C2C5B" w:rsidRDefault="00007563" w:rsidP="00007563">
      <w:pPr>
        <w:pStyle w:val="Style21"/>
        <w:jc w:val="right"/>
        <w:rPr>
          <w:rStyle w:val="FontStyle96"/>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afc"/>
        <w:jc w:val="right"/>
        <w:rPr>
          <w:rStyle w:val="FontStyle67"/>
          <w:color w:val="FF0000"/>
          <w:sz w:val="24"/>
          <w:szCs w:val="24"/>
        </w:rPr>
      </w:pPr>
    </w:p>
    <w:p w:rsidR="00007563" w:rsidRPr="00BE69BD" w:rsidRDefault="00007563" w:rsidP="00007563">
      <w:pPr>
        <w:pStyle w:val="Style42"/>
        <w:spacing w:line="517" w:lineRule="exact"/>
        <w:jc w:val="center"/>
        <w:outlineLvl w:val="2"/>
        <w:rPr>
          <w:rStyle w:val="FontStyle96"/>
          <w:b/>
          <w:sz w:val="24"/>
          <w:szCs w:val="24"/>
        </w:rPr>
      </w:pPr>
      <w:bookmarkStart w:id="1" w:name="_Toc463251974"/>
      <w:r w:rsidRPr="00BE69BD">
        <w:rPr>
          <w:rStyle w:val="FontStyle96"/>
          <w:b/>
          <w:sz w:val="24"/>
          <w:szCs w:val="24"/>
        </w:rPr>
        <w:t xml:space="preserve">Перечень закупаемых </w:t>
      </w:r>
      <w:bookmarkEnd w:id="1"/>
      <w:r>
        <w:rPr>
          <w:rStyle w:val="FontStyle96"/>
          <w:b/>
          <w:sz w:val="24"/>
          <w:szCs w:val="24"/>
        </w:rPr>
        <w:t>работ</w:t>
      </w:r>
    </w:p>
    <w:p w:rsidR="00007563" w:rsidRPr="00BE69BD" w:rsidRDefault="00007563" w:rsidP="00007563">
      <w:pPr>
        <w:pStyle w:val="Style38"/>
        <w:tabs>
          <w:tab w:val="left" w:pos="261"/>
        </w:tabs>
        <w:rPr>
          <w:rStyle w:val="FontStyle67"/>
          <w:sz w:val="24"/>
          <w:szCs w:val="24"/>
        </w:rPr>
      </w:pPr>
    </w:p>
    <w:tbl>
      <w:tblPr>
        <w:tblW w:w="10632" w:type="dxa"/>
        <w:tblInd w:w="-717" w:type="dxa"/>
        <w:tblLayout w:type="fixed"/>
        <w:tblCellMar>
          <w:left w:w="40" w:type="dxa"/>
          <w:right w:w="40" w:type="dxa"/>
        </w:tblCellMar>
        <w:tblLook w:val="0000"/>
      </w:tblPr>
      <w:tblGrid>
        <w:gridCol w:w="749"/>
        <w:gridCol w:w="1236"/>
        <w:gridCol w:w="1276"/>
        <w:gridCol w:w="850"/>
        <w:gridCol w:w="993"/>
        <w:gridCol w:w="1133"/>
        <w:gridCol w:w="1134"/>
        <w:gridCol w:w="851"/>
        <w:gridCol w:w="1276"/>
        <w:gridCol w:w="1134"/>
      </w:tblGrid>
      <w:tr w:rsidR="00007563" w:rsidRPr="00BE69BD" w:rsidTr="007F7120">
        <w:trPr>
          <w:trHeight w:val="1110"/>
        </w:trPr>
        <w:tc>
          <w:tcPr>
            <w:tcW w:w="749"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right="8" w:firstLine="0"/>
              <w:rPr>
                <w:rStyle w:val="FontStyle96"/>
                <w:b/>
                <w:sz w:val="18"/>
                <w:szCs w:val="18"/>
              </w:rPr>
            </w:pPr>
            <w:r>
              <w:rPr>
                <w:rStyle w:val="FontStyle96"/>
                <w:b/>
                <w:sz w:val="18"/>
                <w:szCs w:val="18"/>
              </w:rPr>
              <w:t>№№</w:t>
            </w:r>
          </w:p>
        </w:tc>
        <w:tc>
          <w:tcPr>
            <w:tcW w:w="1236"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Наименование</w:t>
            </w:r>
          </w:p>
          <w:p w:rsidR="00007563" w:rsidRPr="00BE69BD" w:rsidRDefault="00007563" w:rsidP="007F7120">
            <w:pPr>
              <w:pStyle w:val="Style46"/>
              <w:ind w:right="8" w:firstLine="0"/>
              <w:rPr>
                <w:rStyle w:val="FontStyle96"/>
                <w:b/>
                <w:sz w:val="18"/>
                <w:szCs w:val="18"/>
              </w:rPr>
            </w:pPr>
            <w:r w:rsidRPr="00BE69BD">
              <w:rPr>
                <w:rStyle w:val="FontStyle96"/>
                <w:b/>
                <w:sz w:val="18"/>
                <w:szCs w:val="18"/>
              </w:rPr>
              <w:t>Заказчика</w:t>
            </w:r>
          </w:p>
        </w:tc>
        <w:tc>
          <w:tcPr>
            <w:tcW w:w="1276"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 xml:space="preserve">Наименование закупаемых </w:t>
            </w:r>
            <w:r>
              <w:rPr>
                <w:rStyle w:val="FontStyle96"/>
                <w:b/>
                <w:sz w:val="18"/>
                <w:szCs w:val="18"/>
              </w:rPr>
              <w:t>работ</w:t>
            </w:r>
          </w:p>
          <w:p w:rsidR="00007563" w:rsidRPr="00BE69BD" w:rsidRDefault="00007563" w:rsidP="007F7120">
            <w:pPr>
              <w:pStyle w:val="Style46"/>
              <w:ind w:firstLine="0"/>
              <w:rPr>
                <w:rStyle w:val="FontStyle96"/>
                <w:b/>
                <w:sz w:val="18"/>
                <w:szCs w:val="18"/>
              </w:rPr>
            </w:pPr>
          </w:p>
        </w:tc>
        <w:tc>
          <w:tcPr>
            <w:tcW w:w="850"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Единица измерения</w:t>
            </w:r>
          </w:p>
        </w:tc>
        <w:tc>
          <w:tcPr>
            <w:tcW w:w="993"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Количество, объем</w:t>
            </w:r>
          </w:p>
        </w:tc>
        <w:tc>
          <w:tcPr>
            <w:tcW w:w="1133"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hanging="40"/>
              <w:rPr>
                <w:rStyle w:val="FontStyle96"/>
                <w:b/>
                <w:sz w:val="18"/>
                <w:szCs w:val="18"/>
              </w:rPr>
            </w:pPr>
            <w:r w:rsidRPr="00BE69BD">
              <w:rPr>
                <w:rStyle w:val="FontStyle96"/>
                <w:b/>
                <w:sz w:val="18"/>
                <w:szCs w:val="18"/>
              </w:rPr>
              <w:t xml:space="preserve">Срок </w:t>
            </w:r>
            <w:r w:rsidRPr="00583D37">
              <w:rPr>
                <w:b/>
                <w:sz w:val="20"/>
                <w:szCs w:val="20"/>
              </w:rPr>
              <w:t>выполнения работ</w:t>
            </w:r>
          </w:p>
        </w:tc>
        <w:tc>
          <w:tcPr>
            <w:tcW w:w="1134"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Место</w:t>
            </w:r>
          </w:p>
          <w:p w:rsidR="00007563" w:rsidRPr="00BE69BD" w:rsidRDefault="00007563" w:rsidP="007F7120">
            <w:pPr>
              <w:pStyle w:val="Style46"/>
              <w:ind w:firstLine="0"/>
              <w:rPr>
                <w:rStyle w:val="FontStyle96"/>
                <w:b/>
                <w:sz w:val="18"/>
                <w:szCs w:val="18"/>
              </w:rPr>
            </w:pPr>
            <w:r w:rsidRPr="00583D37">
              <w:rPr>
                <w:b/>
                <w:sz w:val="20"/>
                <w:szCs w:val="20"/>
              </w:rPr>
              <w:t>выполнения работ</w:t>
            </w:r>
          </w:p>
        </w:tc>
        <w:tc>
          <w:tcPr>
            <w:tcW w:w="851"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Размер авансового платежа (%)</w:t>
            </w:r>
          </w:p>
        </w:tc>
        <w:tc>
          <w:tcPr>
            <w:tcW w:w="1276" w:type="dxa"/>
            <w:vMerge w:val="restart"/>
            <w:tcBorders>
              <w:top w:val="single" w:sz="6" w:space="0" w:color="auto"/>
              <w:left w:val="single" w:sz="6" w:space="0" w:color="auto"/>
              <w:bottom w:val="nil"/>
              <w:right w:val="single" w:sz="6" w:space="0" w:color="auto"/>
            </w:tcBorders>
          </w:tcPr>
          <w:p w:rsidR="00007563" w:rsidRPr="00BE69BD" w:rsidRDefault="00007563" w:rsidP="007F7120">
            <w:pPr>
              <w:jc w:val="center"/>
              <w:rPr>
                <w:rStyle w:val="FontStyle96"/>
                <w:b/>
                <w:sz w:val="18"/>
                <w:szCs w:val="18"/>
              </w:rPr>
            </w:pPr>
            <w:r w:rsidRPr="00BE69BD">
              <w:rPr>
                <w:rStyle w:val="FontStyle96"/>
                <w:b/>
                <w:sz w:val="18"/>
                <w:szCs w:val="18"/>
              </w:rPr>
              <w:t>Цена за единицу, планируемая для закупки (без НДС) тенге</w:t>
            </w:r>
          </w:p>
        </w:tc>
        <w:tc>
          <w:tcPr>
            <w:tcW w:w="1134" w:type="dxa"/>
            <w:vMerge w:val="restart"/>
            <w:tcBorders>
              <w:top w:val="single" w:sz="6" w:space="0" w:color="auto"/>
              <w:left w:val="single" w:sz="6" w:space="0" w:color="auto"/>
              <w:bottom w:val="nil"/>
              <w:right w:val="single" w:sz="6" w:space="0" w:color="auto"/>
            </w:tcBorders>
          </w:tcPr>
          <w:p w:rsidR="00007563" w:rsidRPr="00BE69BD" w:rsidRDefault="00007563" w:rsidP="007F7120">
            <w:pPr>
              <w:ind w:firstLine="21"/>
              <w:jc w:val="center"/>
              <w:rPr>
                <w:rStyle w:val="FontStyle96"/>
                <w:b/>
                <w:sz w:val="18"/>
                <w:szCs w:val="18"/>
              </w:rPr>
            </w:pPr>
            <w:r w:rsidRPr="00BE69BD">
              <w:rPr>
                <w:rStyle w:val="FontStyle96"/>
                <w:b/>
                <w:sz w:val="18"/>
                <w:szCs w:val="18"/>
              </w:rPr>
              <w:t>Сумма, планируемая для закупки (без НДС) тенге</w:t>
            </w:r>
          </w:p>
        </w:tc>
      </w:tr>
      <w:tr w:rsidR="00007563" w:rsidRPr="00BE69BD" w:rsidTr="007F7120">
        <w:trPr>
          <w:trHeight w:hRule="exact" w:val="112"/>
        </w:trPr>
        <w:tc>
          <w:tcPr>
            <w:tcW w:w="749" w:type="dxa"/>
            <w:tcBorders>
              <w:left w:val="single" w:sz="6" w:space="0" w:color="auto"/>
              <w:bottom w:val="single" w:sz="6" w:space="0" w:color="auto"/>
              <w:right w:val="single" w:sz="6" w:space="0" w:color="auto"/>
            </w:tcBorders>
          </w:tcPr>
          <w:p w:rsidR="00007563" w:rsidRPr="00BE69BD" w:rsidRDefault="00007563" w:rsidP="007F7120">
            <w:pPr>
              <w:pStyle w:val="Style12"/>
              <w:ind w:right="8"/>
              <w:jc w:val="center"/>
              <w:rPr>
                <w:b/>
                <w:sz w:val="18"/>
                <w:szCs w:val="18"/>
              </w:rPr>
            </w:pPr>
          </w:p>
        </w:tc>
        <w:tc>
          <w:tcPr>
            <w:tcW w:w="1236" w:type="dxa"/>
            <w:vMerge/>
            <w:tcBorders>
              <w:left w:val="single" w:sz="6" w:space="0" w:color="auto"/>
              <w:bottom w:val="single" w:sz="6" w:space="0" w:color="auto"/>
              <w:right w:val="single" w:sz="6" w:space="0" w:color="auto"/>
            </w:tcBorders>
          </w:tcPr>
          <w:p w:rsidR="00007563" w:rsidRPr="00BE69BD" w:rsidRDefault="00007563" w:rsidP="007F7120">
            <w:pPr>
              <w:pStyle w:val="Style12"/>
              <w:ind w:right="8"/>
              <w:jc w:val="center"/>
              <w:rPr>
                <w:b/>
                <w:sz w:val="18"/>
                <w:szCs w:val="18"/>
              </w:rPr>
            </w:pPr>
          </w:p>
        </w:tc>
        <w:tc>
          <w:tcPr>
            <w:tcW w:w="1276" w:type="dxa"/>
            <w:tcBorders>
              <w:top w:val="nil"/>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850"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993" w:type="dxa"/>
            <w:tcBorders>
              <w:top w:val="nil"/>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1133"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1134"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851"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c>
          <w:tcPr>
            <w:tcW w:w="1276"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c>
          <w:tcPr>
            <w:tcW w:w="1134"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r>
      <w:tr w:rsidR="00007563" w:rsidRPr="00BE69BD" w:rsidTr="007F7120">
        <w:trPr>
          <w:trHeight w:hRule="exact" w:val="352"/>
        </w:trPr>
        <w:tc>
          <w:tcPr>
            <w:tcW w:w="749"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1</w:t>
            </w:r>
          </w:p>
        </w:tc>
        <w:tc>
          <w:tcPr>
            <w:tcW w:w="12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2</w:t>
            </w:r>
          </w:p>
        </w:tc>
        <w:tc>
          <w:tcPr>
            <w:tcW w:w="127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3</w:t>
            </w:r>
          </w:p>
          <w:p w:rsidR="00007563" w:rsidRPr="00BE69BD" w:rsidRDefault="00007563" w:rsidP="007F7120">
            <w:pPr>
              <w:pStyle w:val="Style46"/>
              <w:ind w:firstLine="0"/>
              <w:rPr>
                <w:rStyle w:val="FontStyle96"/>
                <w:b/>
                <w:sz w:val="18"/>
                <w:szCs w:val="18"/>
              </w:rPr>
            </w:pPr>
          </w:p>
          <w:p w:rsidR="00007563" w:rsidRPr="00BE69BD" w:rsidRDefault="00007563" w:rsidP="007F7120">
            <w:pPr>
              <w:pStyle w:val="Style46"/>
              <w:ind w:firstLine="0"/>
              <w:rPr>
                <w:rStyle w:val="FontStyle96"/>
                <w:b/>
                <w:sz w:val="18"/>
                <w:szCs w:val="18"/>
              </w:rPr>
            </w:pPr>
          </w:p>
        </w:tc>
        <w:tc>
          <w:tcPr>
            <w:tcW w:w="85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4</w:t>
            </w:r>
          </w:p>
        </w:tc>
        <w:tc>
          <w:tcPr>
            <w:tcW w:w="993"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5</w:t>
            </w:r>
          </w:p>
        </w:tc>
        <w:tc>
          <w:tcPr>
            <w:tcW w:w="1133"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7</w:t>
            </w:r>
          </w:p>
        </w:tc>
        <w:tc>
          <w:tcPr>
            <w:tcW w:w="85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8</w:t>
            </w:r>
          </w:p>
        </w:tc>
        <w:tc>
          <w:tcPr>
            <w:tcW w:w="127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21"/>
              <w:rPr>
                <w:rStyle w:val="FontStyle96"/>
                <w:b/>
                <w:sz w:val="18"/>
                <w:szCs w:val="18"/>
              </w:rPr>
            </w:pPr>
            <w:r w:rsidRPr="00BE69BD">
              <w:rPr>
                <w:rStyle w:val="FontStyle96"/>
                <w:b/>
                <w:sz w:val="18"/>
                <w:szCs w:val="18"/>
              </w:rPr>
              <w:t>9</w:t>
            </w:r>
          </w:p>
        </w:tc>
        <w:tc>
          <w:tcPr>
            <w:tcW w:w="113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10</w:t>
            </w:r>
          </w:p>
        </w:tc>
      </w:tr>
      <w:tr w:rsidR="00007563" w:rsidTr="007F7120">
        <w:trPr>
          <w:trHeight w:hRule="exact" w:val="1792"/>
        </w:trPr>
        <w:tc>
          <w:tcPr>
            <w:tcW w:w="749"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HTML0"/>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36"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HTML0"/>
              <w:jc w:val="center"/>
              <w:rPr>
                <w:rFonts w:ascii="Times New Roman" w:hAnsi="Times New Roman" w:cs="Times New Roman"/>
                <w:color w:val="auto"/>
                <w:sz w:val="18"/>
                <w:szCs w:val="18"/>
              </w:rPr>
            </w:pPr>
            <w:r>
              <w:rPr>
                <w:rFonts w:ascii="Times New Roman" w:eastAsia="Times New Roman" w:hAnsi="Times New Roman" w:cs="Times New Roman"/>
                <w:sz w:val="18"/>
                <w:szCs w:val="18"/>
                <w:lang w:eastAsia="ru-RU"/>
              </w:rPr>
              <w:t>ТОО</w:t>
            </w:r>
            <w:r w:rsidRPr="000C2C5B">
              <w:rPr>
                <w:rFonts w:ascii="Times New Roman" w:eastAsia="Times New Roman" w:hAnsi="Times New Roman" w:cs="Times New Roman"/>
                <w:sz w:val="18"/>
                <w:szCs w:val="18"/>
                <w:lang w:eastAsia="ru-RU"/>
              </w:rPr>
              <w:t xml:space="preserve"> </w:t>
            </w:r>
            <w:r w:rsidRPr="00BE69BD">
              <w:rPr>
                <w:rFonts w:ascii="Times New Roman" w:hAnsi="Times New Roman" w:cs="Times New Roman"/>
                <w:sz w:val="18"/>
                <w:szCs w:val="18"/>
              </w:rPr>
              <w:t>«</w:t>
            </w:r>
            <w:r w:rsidRPr="000C2C5B">
              <w:rPr>
                <w:rFonts w:ascii="Times New Roman" w:eastAsia="Times New Roman" w:hAnsi="Times New Roman" w:cs="Times New Roman"/>
                <w:sz w:val="18"/>
                <w:szCs w:val="18"/>
                <w:lang w:eastAsia="ru-RU"/>
              </w:rPr>
              <w:t>Предприятие</w:t>
            </w:r>
            <w:r w:rsidRPr="00704CAF">
              <w:rPr>
                <w:sz w:val="24"/>
              </w:rPr>
              <w:t xml:space="preserve"> </w:t>
            </w:r>
            <w:r w:rsidRPr="000C2C5B">
              <w:rPr>
                <w:rFonts w:ascii="Times New Roman" w:eastAsia="Times New Roman" w:hAnsi="Times New Roman" w:cs="Times New Roman"/>
                <w:sz w:val="18"/>
                <w:szCs w:val="18"/>
                <w:lang w:eastAsia="ru-RU"/>
              </w:rPr>
              <w:t>капитального строительства акимата</w:t>
            </w:r>
            <w:r w:rsidRPr="00704CAF">
              <w:rPr>
                <w:sz w:val="24"/>
              </w:rPr>
              <w:t xml:space="preserve"> </w:t>
            </w:r>
            <w:r w:rsidRPr="000C2C5B">
              <w:rPr>
                <w:rFonts w:ascii="Times New Roman" w:eastAsia="Times New Roman" w:hAnsi="Times New Roman" w:cs="Times New Roman"/>
                <w:sz w:val="18"/>
                <w:szCs w:val="18"/>
                <w:lang w:eastAsia="ru-RU"/>
              </w:rPr>
              <w:t>города Алматы</w:t>
            </w:r>
            <w:r w:rsidRPr="00BE69BD">
              <w:rPr>
                <w:rFonts w:ascii="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007563" w:rsidRPr="000C2C5B" w:rsidRDefault="00007563" w:rsidP="007F7120">
            <w:pPr>
              <w:jc w:val="center"/>
              <w:rPr>
                <w:color w:val="000000"/>
                <w:sz w:val="18"/>
                <w:szCs w:val="18"/>
              </w:rPr>
            </w:pPr>
            <w:r w:rsidRPr="000C2C5B">
              <w:rPr>
                <w:color w:val="000000"/>
                <w:sz w:val="18"/>
                <w:szCs w:val="18"/>
              </w:rPr>
              <w:t>Ремонтно-восстановительные работы по объекту: «Подземный авто паркинг 320 мест в мкр. «Жетысу-3»</w:t>
            </w:r>
          </w:p>
        </w:tc>
        <w:tc>
          <w:tcPr>
            <w:tcW w:w="850" w:type="dxa"/>
            <w:tcBorders>
              <w:top w:val="single" w:sz="6" w:space="0" w:color="auto"/>
              <w:left w:val="single" w:sz="6" w:space="0" w:color="auto"/>
              <w:bottom w:val="single" w:sz="6" w:space="0" w:color="auto"/>
              <w:right w:val="single" w:sz="6" w:space="0" w:color="auto"/>
            </w:tcBorders>
            <w:vAlign w:val="center"/>
          </w:tcPr>
          <w:p w:rsidR="00007563" w:rsidRPr="000C2C5B" w:rsidRDefault="00007563" w:rsidP="007F7120">
            <w:pPr>
              <w:pStyle w:val="Style46"/>
              <w:ind w:firstLine="0"/>
              <w:rPr>
                <w:color w:val="000000"/>
              </w:rPr>
            </w:pPr>
            <w:r w:rsidRPr="00DB307A">
              <w:rPr>
                <w:sz w:val="20"/>
                <w:szCs w:val="20"/>
              </w:rPr>
              <w:t>Работа</w:t>
            </w:r>
          </w:p>
        </w:tc>
        <w:tc>
          <w:tcPr>
            <w:tcW w:w="993"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Style46"/>
              <w:ind w:firstLine="0"/>
              <w:rPr>
                <w:rStyle w:val="FontStyle96"/>
                <w:sz w:val="18"/>
                <w:szCs w:val="18"/>
              </w:rPr>
            </w:pPr>
            <w:r>
              <w:rPr>
                <w:rStyle w:val="FontStyle96"/>
                <w:sz w:val="18"/>
                <w:szCs w:val="18"/>
              </w:rPr>
              <w:t>1</w:t>
            </w:r>
          </w:p>
        </w:tc>
        <w:tc>
          <w:tcPr>
            <w:tcW w:w="1133"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Style46"/>
              <w:ind w:firstLine="0"/>
              <w:rPr>
                <w:rStyle w:val="FontStyle96"/>
                <w:sz w:val="18"/>
                <w:szCs w:val="18"/>
              </w:rPr>
            </w:pPr>
            <w:r w:rsidRPr="00DB307A">
              <w:rPr>
                <w:sz w:val="20"/>
                <w:szCs w:val="20"/>
              </w:rPr>
              <w:t>В течение 2-х (месяцев) со дня подписания Сторонами Договора</w:t>
            </w:r>
          </w:p>
        </w:tc>
        <w:tc>
          <w:tcPr>
            <w:tcW w:w="1134"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Style46"/>
              <w:ind w:firstLine="0"/>
              <w:rPr>
                <w:rStyle w:val="FontStyle96"/>
                <w:sz w:val="18"/>
                <w:szCs w:val="18"/>
              </w:rPr>
            </w:pPr>
            <w:r w:rsidRPr="00DB307A">
              <w:rPr>
                <w:sz w:val="20"/>
                <w:szCs w:val="20"/>
              </w:rPr>
              <w:t>РК., г.Алматы, Медеуский район, ул. Луганского 54А</w:t>
            </w:r>
          </w:p>
        </w:tc>
        <w:tc>
          <w:tcPr>
            <w:tcW w:w="851"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Style46"/>
              <w:ind w:firstLine="0"/>
              <w:rPr>
                <w:rStyle w:val="FontStyle96"/>
                <w:sz w:val="18"/>
                <w:szCs w:val="18"/>
              </w:rPr>
            </w:pPr>
            <w:r w:rsidRPr="00BE69BD">
              <w:rPr>
                <w:rStyle w:val="FontStyle96"/>
                <w:sz w:val="18"/>
                <w:szCs w:val="18"/>
              </w:rPr>
              <w:t>0</w:t>
            </w:r>
          </w:p>
        </w:tc>
        <w:tc>
          <w:tcPr>
            <w:tcW w:w="1276" w:type="dxa"/>
            <w:tcBorders>
              <w:top w:val="single" w:sz="6" w:space="0" w:color="auto"/>
              <w:left w:val="single" w:sz="6" w:space="0" w:color="auto"/>
              <w:bottom w:val="single" w:sz="6" w:space="0" w:color="auto"/>
              <w:right w:val="single" w:sz="6" w:space="0" w:color="auto"/>
            </w:tcBorders>
            <w:vAlign w:val="center"/>
          </w:tcPr>
          <w:p w:rsidR="00007563" w:rsidRPr="00BE69BD" w:rsidRDefault="00007563" w:rsidP="007F7120">
            <w:pPr>
              <w:pStyle w:val="Style46"/>
              <w:ind w:firstLine="0"/>
              <w:rPr>
                <w:rStyle w:val="FontStyle96"/>
                <w:sz w:val="18"/>
                <w:szCs w:val="18"/>
                <w:lang w:val="kk-KZ"/>
              </w:rPr>
            </w:pPr>
            <w:r w:rsidRPr="000C2C5B">
              <w:rPr>
                <w:rStyle w:val="FontStyle96"/>
                <w:sz w:val="18"/>
                <w:szCs w:val="18"/>
              </w:rPr>
              <w:t>46</w:t>
            </w:r>
            <w:r>
              <w:rPr>
                <w:rStyle w:val="FontStyle96"/>
                <w:sz w:val="18"/>
                <w:szCs w:val="18"/>
              </w:rPr>
              <w:t xml:space="preserve"> </w:t>
            </w:r>
            <w:r w:rsidRPr="000C2C5B">
              <w:rPr>
                <w:rStyle w:val="FontStyle96"/>
                <w:sz w:val="18"/>
                <w:szCs w:val="18"/>
              </w:rPr>
              <w:t>894</w:t>
            </w:r>
            <w:r>
              <w:rPr>
                <w:rStyle w:val="FontStyle96"/>
                <w:sz w:val="18"/>
                <w:szCs w:val="18"/>
              </w:rPr>
              <w:t xml:space="preserve"> </w:t>
            </w:r>
            <w:r w:rsidRPr="000C2C5B">
              <w:rPr>
                <w:rStyle w:val="FontStyle96"/>
                <w:sz w:val="18"/>
                <w:szCs w:val="18"/>
              </w:rPr>
              <w:t>000,59</w:t>
            </w:r>
          </w:p>
        </w:tc>
        <w:tc>
          <w:tcPr>
            <w:tcW w:w="1134" w:type="dxa"/>
            <w:tcBorders>
              <w:top w:val="single" w:sz="6" w:space="0" w:color="auto"/>
              <w:left w:val="single" w:sz="6" w:space="0" w:color="auto"/>
              <w:bottom w:val="single" w:sz="6" w:space="0" w:color="auto"/>
              <w:right w:val="single" w:sz="6" w:space="0" w:color="auto"/>
            </w:tcBorders>
            <w:vAlign w:val="center"/>
          </w:tcPr>
          <w:p w:rsidR="00007563" w:rsidRDefault="00007563" w:rsidP="007F7120">
            <w:pPr>
              <w:jc w:val="center"/>
            </w:pPr>
            <w:r w:rsidRPr="000C2C5B">
              <w:rPr>
                <w:rStyle w:val="FontStyle96"/>
                <w:sz w:val="18"/>
                <w:szCs w:val="18"/>
              </w:rPr>
              <w:t>46</w:t>
            </w:r>
            <w:r>
              <w:rPr>
                <w:rStyle w:val="FontStyle96"/>
                <w:sz w:val="18"/>
                <w:szCs w:val="18"/>
              </w:rPr>
              <w:t xml:space="preserve"> </w:t>
            </w:r>
            <w:r w:rsidRPr="000C2C5B">
              <w:rPr>
                <w:rStyle w:val="FontStyle96"/>
                <w:sz w:val="18"/>
                <w:szCs w:val="18"/>
              </w:rPr>
              <w:t>894</w:t>
            </w:r>
            <w:r>
              <w:rPr>
                <w:rStyle w:val="FontStyle96"/>
                <w:sz w:val="18"/>
                <w:szCs w:val="18"/>
              </w:rPr>
              <w:t xml:space="preserve"> </w:t>
            </w:r>
            <w:r w:rsidRPr="000C2C5B">
              <w:rPr>
                <w:rStyle w:val="FontStyle96"/>
                <w:sz w:val="18"/>
                <w:szCs w:val="18"/>
              </w:rPr>
              <w:t>000,59</w:t>
            </w:r>
          </w:p>
        </w:tc>
      </w:tr>
    </w:tbl>
    <w:p w:rsidR="00007563" w:rsidRDefault="00007563" w:rsidP="00007563">
      <w:pPr>
        <w:pStyle w:val="afc"/>
        <w:jc w:val="center"/>
        <w:rPr>
          <w:rFonts w:ascii="Times New Roman" w:hAnsi="Times New Roman"/>
          <w:b/>
          <w:sz w:val="24"/>
          <w:szCs w:val="24"/>
        </w:rPr>
      </w:pPr>
    </w:p>
    <w:p w:rsidR="00007563" w:rsidRDefault="00007563" w:rsidP="00007563">
      <w:pPr>
        <w:pStyle w:val="afc"/>
        <w:jc w:val="both"/>
        <w:rPr>
          <w:rFonts w:ascii="Times New Roman" w:hAnsi="Times New Roman"/>
          <w:b/>
          <w:sz w:val="24"/>
          <w:szCs w:val="24"/>
        </w:rPr>
      </w:pPr>
    </w:p>
    <w:p w:rsidR="00007563" w:rsidRDefault="00007563" w:rsidP="00007563">
      <w:pPr>
        <w:pStyle w:val="afc"/>
        <w:jc w:val="both"/>
        <w:rPr>
          <w:rFonts w:ascii="Times New Roman" w:hAnsi="Times New Roman"/>
          <w:b/>
          <w:sz w:val="24"/>
          <w:szCs w:val="24"/>
        </w:rPr>
      </w:pPr>
    </w:p>
    <w:p w:rsidR="0095117B" w:rsidRPr="0095117B" w:rsidRDefault="00007563" w:rsidP="00007563">
      <w:pPr>
        <w:pStyle w:val="afc"/>
        <w:jc w:val="both"/>
        <w:rPr>
          <w:rFonts w:ascii="Times New Roman" w:hAnsi="Times New Roman"/>
          <w:b/>
          <w:sz w:val="24"/>
          <w:szCs w:val="24"/>
        </w:rPr>
      </w:pPr>
      <w:r>
        <w:rPr>
          <w:rFonts w:ascii="Times New Roman" w:hAnsi="Times New Roman"/>
          <w:b/>
          <w:sz w:val="24"/>
          <w:szCs w:val="24"/>
        </w:rPr>
        <w:t xml:space="preserve">Руководитель </w:t>
      </w:r>
      <w:r w:rsidR="0095117B" w:rsidRPr="0095117B">
        <w:rPr>
          <w:rFonts w:ascii="Times New Roman" w:hAnsi="Times New Roman"/>
          <w:b/>
          <w:sz w:val="24"/>
          <w:szCs w:val="24"/>
        </w:rPr>
        <w:t>управления</w:t>
      </w:r>
    </w:p>
    <w:p w:rsidR="00007563" w:rsidRPr="00CE218B" w:rsidRDefault="0095117B" w:rsidP="00007563">
      <w:pPr>
        <w:pStyle w:val="afc"/>
        <w:jc w:val="both"/>
        <w:rPr>
          <w:rFonts w:ascii="Times New Roman" w:hAnsi="Times New Roman"/>
          <w:b/>
          <w:sz w:val="24"/>
          <w:szCs w:val="24"/>
        </w:rPr>
      </w:pPr>
      <w:r w:rsidRPr="0095117B">
        <w:rPr>
          <w:rFonts w:ascii="Times New Roman" w:hAnsi="Times New Roman"/>
          <w:b/>
          <w:sz w:val="24"/>
          <w:szCs w:val="24"/>
        </w:rPr>
        <w:t>экономики и планирования</w:t>
      </w:r>
      <w:r w:rsidR="00007563">
        <w:rPr>
          <w:rFonts w:ascii="Times New Roman" w:hAnsi="Times New Roman"/>
          <w:b/>
          <w:sz w:val="24"/>
          <w:szCs w:val="24"/>
        </w:rPr>
        <w:tab/>
      </w:r>
      <w:r w:rsidR="00007563">
        <w:rPr>
          <w:rFonts w:ascii="Times New Roman" w:hAnsi="Times New Roman"/>
          <w:b/>
          <w:sz w:val="24"/>
          <w:szCs w:val="24"/>
        </w:rPr>
        <w:tab/>
      </w:r>
      <w:r>
        <w:rPr>
          <w:rFonts w:ascii="Times New Roman" w:hAnsi="Times New Roman"/>
          <w:b/>
          <w:sz w:val="24"/>
          <w:szCs w:val="24"/>
        </w:rPr>
        <w:t xml:space="preserve">     </w:t>
      </w:r>
      <w:r w:rsidR="00007563">
        <w:rPr>
          <w:rFonts w:ascii="Times New Roman" w:hAnsi="Times New Roman"/>
          <w:b/>
          <w:sz w:val="24"/>
          <w:szCs w:val="24"/>
        </w:rPr>
        <w:tab/>
      </w:r>
      <w:r w:rsidR="00007563">
        <w:rPr>
          <w:rFonts w:ascii="Times New Roman" w:hAnsi="Times New Roman"/>
          <w:b/>
          <w:sz w:val="24"/>
          <w:szCs w:val="24"/>
        </w:rPr>
        <w:tab/>
      </w:r>
      <w:r w:rsidR="00007563">
        <w:rPr>
          <w:rFonts w:ascii="Times New Roman" w:hAnsi="Times New Roman"/>
          <w:b/>
          <w:sz w:val="24"/>
          <w:szCs w:val="24"/>
        </w:rPr>
        <w:tab/>
      </w:r>
      <w:r w:rsidR="00007563">
        <w:rPr>
          <w:rFonts w:ascii="Times New Roman" w:hAnsi="Times New Roman"/>
          <w:b/>
          <w:sz w:val="24"/>
          <w:szCs w:val="24"/>
        </w:rPr>
        <w:tab/>
      </w:r>
      <w:r>
        <w:rPr>
          <w:rFonts w:ascii="Times New Roman" w:hAnsi="Times New Roman"/>
          <w:b/>
          <w:sz w:val="24"/>
          <w:szCs w:val="24"/>
        </w:rPr>
        <w:t xml:space="preserve">       </w:t>
      </w:r>
      <w:r w:rsidR="00007563">
        <w:rPr>
          <w:rFonts w:ascii="Times New Roman" w:hAnsi="Times New Roman"/>
          <w:b/>
          <w:sz w:val="24"/>
          <w:szCs w:val="24"/>
        </w:rPr>
        <w:t>М. Сейтказин</w:t>
      </w:r>
    </w:p>
    <w:p w:rsidR="00007563" w:rsidRPr="00BE69BD" w:rsidRDefault="00007563" w:rsidP="00007563">
      <w:pPr>
        <w:pStyle w:val="Style21"/>
        <w:jc w:val="both"/>
        <w:rPr>
          <w:rStyle w:val="FontStyle96"/>
          <w:sz w:val="24"/>
          <w:szCs w:val="24"/>
        </w:rPr>
        <w:sectPr w:rsidR="00007563" w:rsidRPr="00BE69BD" w:rsidSect="001A07CC">
          <w:pgSz w:w="11906" w:h="16838"/>
          <w:pgMar w:top="1134" w:right="851" w:bottom="1134" w:left="1418" w:header="709" w:footer="709" w:gutter="0"/>
          <w:cols w:space="708"/>
          <w:docGrid w:linePitch="381"/>
        </w:sectPr>
      </w:pPr>
      <w:r>
        <w:rPr>
          <w:rStyle w:val="FontStyle96"/>
          <w:sz w:val="24"/>
          <w:szCs w:val="24"/>
        </w:rPr>
        <w:tab/>
      </w:r>
      <w:r>
        <w:rPr>
          <w:rStyle w:val="FontStyle96"/>
          <w:sz w:val="24"/>
          <w:szCs w:val="24"/>
        </w:rPr>
        <w:tab/>
      </w:r>
      <w:r>
        <w:rPr>
          <w:rStyle w:val="FontStyle96"/>
          <w:sz w:val="24"/>
          <w:szCs w:val="24"/>
        </w:rPr>
        <w:tab/>
      </w:r>
    </w:p>
    <w:p w:rsidR="00007563" w:rsidRPr="00BE69BD" w:rsidRDefault="00007563" w:rsidP="00007563">
      <w:pPr>
        <w:pStyle w:val="Style21"/>
        <w:jc w:val="right"/>
        <w:rPr>
          <w:rStyle w:val="FontStyle96"/>
          <w:b/>
          <w:i/>
          <w:sz w:val="24"/>
          <w:szCs w:val="24"/>
        </w:rPr>
      </w:pPr>
      <w:r w:rsidRPr="00BE69BD">
        <w:rPr>
          <w:rStyle w:val="FontStyle96"/>
          <w:i/>
          <w:sz w:val="24"/>
          <w:szCs w:val="24"/>
        </w:rPr>
        <w:lastRenderedPageBreak/>
        <w:t xml:space="preserve">Приложение № 2 </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Default="00007563" w:rsidP="00007563">
      <w:pPr>
        <w:pStyle w:val="Style21"/>
        <w:jc w:val="right"/>
        <w:rPr>
          <w:rStyle w:val="FontStyle96"/>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Style21"/>
        <w:jc w:val="right"/>
        <w:rPr>
          <w:rStyle w:val="FontStyle96"/>
          <w:b/>
          <w:i/>
          <w:sz w:val="24"/>
          <w:szCs w:val="24"/>
        </w:rPr>
      </w:pPr>
    </w:p>
    <w:p w:rsidR="00007563" w:rsidRPr="00BE69BD" w:rsidRDefault="00007563" w:rsidP="00007563">
      <w:pPr>
        <w:pStyle w:val="Style20"/>
        <w:outlineLvl w:val="2"/>
        <w:rPr>
          <w:rStyle w:val="FontStyle96"/>
          <w:b/>
          <w:sz w:val="24"/>
          <w:szCs w:val="24"/>
        </w:rPr>
      </w:pPr>
      <w:r w:rsidRPr="00BE69BD">
        <w:rPr>
          <w:rStyle w:val="FontStyle96"/>
          <w:sz w:val="24"/>
          <w:szCs w:val="24"/>
        </w:rPr>
        <w:t>Банковская гарантия</w:t>
      </w:r>
    </w:p>
    <w:p w:rsidR="00007563" w:rsidRPr="00BE69BD" w:rsidRDefault="00007563" w:rsidP="00007563">
      <w:pPr>
        <w:pStyle w:val="Style6"/>
        <w:spacing w:line="240" w:lineRule="exact"/>
        <w:jc w:val="left"/>
      </w:pPr>
    </w:p>
    <w:p w:rsidR="00007563" w:rsidRPr="00BE69BD" w:rsidRDefault="00007563" w:rsidP="00007563">
      <w:pPr>
        <w:pStyle w:val="Style6"/>
        <w:tabs>
          <w:tab w:val="left" w:leader="underscore" w:pos="7480"/>
        </w:tabs>
        <w:spacing w:before="58" w:line="240" w:lineRule="auto"/>
        <w:rPr>
          <w:rStyle w:val="FontStyle96"/>
          <w:sz w:val="24"/>
          <w:szCs w:val="24"/>
        </w:rPr>
      </w:pPr>
      <w:r w:rsidRPr="00BE69BD">
        <w:rPr>
          <w:rStyle w:val="FontStyle96"/>
          <w:sz w:val="24"/>
          <w:szCs w:val="24"/>
        </w:rPr>
        <w:t>Наименование банка</w:t>
      </w:r>
      <w:r w:rsidRPr="00BE69BD">
        <w:rPr>
          <w:rStyle w:val="FontStyle96"/>
          <w:sz w:val="24"/>
          <w:szCs w:val="24"/>
        </w:rPr>
        <w:tab/>
      </w:r>
    </w:p>
    <w:p w:rsidR="00007563" w:rsidRPr="00BE69BD" w:rsidRDefault="00007563" w:rsidP="00007563">
      <w:pPr>
        <w:pStyle w:val="Style6"/>
        <w:spacing w:before="28" w:line="240" w:lineRule="auto"/>
        <w:jc w:val="center"/>
        <w:rPr>
          <w:rStyle w:val="FontStyle96"/>
          <w:sz w:val="24"/>
          <w:szCs w:val="24"/>
        </w:rPr>
      </w:pPr>
      <w:r w:rsidRPr="00BE69BD">
        <w:rPr>
          <w:rStyle w:val="FontStyle96"/>
          <w:sz w:val="24"/>
          <w:szCs w:val="24"/>
        </w:rPr>
        <w:t>(наименование и реквизиты банка)</w:t>
      </w:r>
    </w:p>
    <w:p w:rsidR="00007563" w:rsidRPr="00BE69BD" w:rsidRDefault="00007563" w:rsidP="00007563">
      <w:pPr>
        <w:pStyle w:val="Style6"/>
        <w:spacing w:line="240" w:lineRule="exact"/>
      </w:pPr>
    </w:p>
    <w:p w:rsidR="00007563" w:rsidRPr="00BE69BD" w:rsidRDefault="00007563" w:rsidP="00007563">
      <w:pPr>
        <w:pStyle w:val="Style6"/>
        <w:tabs>
          <w:tab w:val="left" w:leader="underscore" w:pos="7130"/>
        </w:tabs>
        <w:spacing w:before="49" w:line="240" w:lineRule="auto"/>
        <w:rPr>
          <w:rStyle w:val="FontStyle96"/>
          <w:sz w:val="24"/>
          <w:szCs w:val="24"/>
        </w:rPr>
      </w:pPr>
      <w:r w:rsidRPr="00BE69BD">
        <w:rPr>
          <w:rStyle w:val="FontStyle96"/>
          <w:sz w:val="24"/>
          <w:szCs w:val="24"/>
        </w:rPr>
        <w:t>Кому</w:t>
      </w:r>
      <w:r w:rsidRPr="00BE69BD">
        <w:rPr>
          <w:rStyle w:val="FontStyle96"/>
          <w:sz w:val="24"/>
          <w:szCs w:val="24"/>
        </w:rPr>
        <w:tab/>
      </w:r>
    </w:p>
    <w:p w:rsidR="00007563" w:rsidRPr="00BE69BD" w:rsidRDefault="00007563" w:rsidP="00007563">
      <w:pPr>
        <w:pStyle w:val="Style6"/>
        <w:spacing w:line="0" w:lineRule="atLeast"/>
        <w:jc w:val="center"/>
        <w:rPr>
          <w:rStyle w:val="FontStyle96"/>
          <w:sz w:val="24"/>
          <w:szCs w:val="24"/>
        </w:rPr>
      </w:pPr>
      <w:r w:rsidRPr="00BE69BD">
        <w:rPr>
          <w:rStyle w:val="FontStyle96"/>
          <w:sz w:val="24"/>
          <w:szCs w:val="24"/>
        </w:rPr>
        <w:t>(наименование и реквизиты организатора закупок)</w:t>
      </w:r>
    </w:p>
    <w:p w:rsidR="00007563" w:rsidRPr="00BE69BD" w:rsidRDefault="00007563" w:rsidP="00007563">
      <w:pPr>
        <w:pStyle w:val="Style56"/>
        <w:tabs>
          <w:tab w:val="left" w:leader="underscore" w:pos="3733"/>
        </w:tabs>
        <w:spacing w:line="517" w:lineRule="exact"/>
        <w:ind w:firstLine="0"/>
        <w:jc w:val="center"/>
        <w:rPr>
          <w:rStyle w:val="FontStyle96"/>
          <w:sz w:val="24"/>
          <w:szCs w:val="24"/>
        </w:rPr>
      </w:pPr>
      <w:r w:rsidRPr="00BE69BD">
        <w:rPr>
          <w:rStyle w:val="FontStyle96"/>
          <w:sz w:val="24"/>
          <w:szCs w:val="24"/>
        </w:rPr>
        <w:t>Гарантийное обязательство №</w:t>
      </w:r>
      <w:r w:rsidRPr="00BE69BD">
        <w:rPr>
          <w:rStyle w:val="FontStyle96"/>
          <w:sz w:val="24"/>
          <w:szCs w:val="24"/>
        </w:rPr>
        <w:tab/>
      </w:r>
    </w:p>
    <w:p w:rsidR="00007563" w:rsidRPr="00BE69BD" w:rsidRDefault="00007563" w:rsidP="00007563">
      <w:pPr>
        <w:pStyle w:val="Style6"/>
        <w:tabs>
          <w:tab w:val="left" w:leader="underscore" w:pos="1943"/>
          <w:tab w:val="left" w:pos="5131"/>
          <w:tab w:val="left" w:leader="underscore" w:pos="5574"/>
          <w:tab w:val="left" w:leader="underscore" w:pos="8253"/>
        </w:tabs>
        <w:spacing w:line="517" w:lineRule="exact"/>
        <w:jc w:val="left"/>
        <w:rPr>
          <w:rStyle w:val="FontStyle96"/>
          <w:sz w:val="24"/>
          <w:szCs w:val="24"/>
        </w:rPr>
      </w:pPr>
      <w:r w:rsidRPr="00BE69BD">
        <w:rPr>
          <w:rStyle w:val="FontStyle96"/>
          <w:sz w:val="24"/>
          <w:szCs w:val="24"/>
        </w:rPr>
        <w:tab/>
      </w:r>
      <w:r w:rsidRPr="00BE69BD">
        <w:rPr>
          <w:rStyle w:val="FontStyle96"/>
          <w:sz w:val="24"/>
          <w:szCs w:val="24"/>
        </w:rPr>
        <w:tab/>
        <w:t>«</w:t>
      </w:r>
      <w:r w:rsidRPr="00BE69BD">
        <w:rPr>
          <w:rStyle w:val="FontStyle96"/>
          <w:sz w:val="24"/>
          <w:szCs w:val="24"/>
        </w:rPr>
        <w:tab/>
        <w:t>»</w:t>
      </w:r>
      <w:r w:rsidRPr="00BE69BD">
        <w:rPr>
          <w:rStyle w:val="FontStyle96"/>
          <w:sz w:val="24"/>
          <w:szCs w:val="24"/>
        </w:rPr>
        <w:tab/>
        <w:t>г.</w:t>
      </w:r>
    </w:p>
    <w:p w:rsidR="00007563" w:rsidRPr="00BE69BD" w:rsidRDefault="00007563" w:rsidP="00007563">
      <w:pPr>
        <w:pStyle w:val="Style6"/>
        <w:spacing w:line="240" w:lineRule="auto"/>
        <w:jc w:val="left"/>
        <w:rPr>
          <w:rStyle w:val="FontStyle96"/>
          <w:sz w:val="24"/>
          <w:szCs w:val="24"/>
        </w:rPr>
      </w:pPr>
      <w:r w:rsidRPr="00BE69BD">
        <w:rPr>
          <w:rStyle w:val="FontStyle96"/>
          <w:sz w:val="24"/>
          <w:szCs w:val="24"/>
        </w:rPr>
        <w:t>(местонахождение)</w:t>
      </w:r>
    </w:p>
    <w:p w:rsidR="00007563" w:rsidRPr="00BE69BD" w:rsidRDefault="00007563" w:rsidP="00007563">
      <w:pPr>
        <w:pStyle w:val="Style6"/>
        <w:spacing w:line="240" w:lineRule="auto"/>
        <w:jc w:val="left"/>
        <w:rPr>
          <w:rStyle w:val="FontStyle96"/>
          <w:sz w:val="24"/>
          <w:szCs w:val="24"/>
        </w:rPr>
      </w:pPr>
    </w:p>
    <w:p w:rsidR="00007563" w:rsidRPr="00BE69BD" w:rsidRDefault="00007563" w:rsidP="00007563">
      <w:pPr>
        <w:pStyle w:val="Style6"/>
        <w:tabs>
          <w:tab w:val="left" w:leader="underscore" w:pos="7922"/>
        </w:tabs>
        <w:spacing w:before="26" w:line="256" w:lineRule="exact"/>
        <w:ind w:firstLine="567"/>
        <w:rPr>
          <w:rStyle w:val="FontStyle96"/>
          <w:sz w:val="24"/>
          <w:szCs w:val="24"/>
        </w:rPr>
      </w:pPr>
      <w:r w:rsidRPr="00BE69BD">
        <w:rPr>
          <w:rStyle w:val="FontStyle96"/>
          <w:sz w:val="24"/>
          <w:szCs w:val="24"/>
        </w:rPr>
        <w:t xml:space="preserve">Мы были проинформированы, что______________________________в    дальнейшем    </w:t>
      </w:r>
    </w:p>
    <w:p w:rsidR="00007563" w:rsidRPr="00BE69BD" w:rsidRDefault="00007563" w:rsidP="00007563">
      <w:pPr>
        <w:pStyle w:val="afc"/>
        <w:jc w:val="center"/>
        <w:rPr>
          <w:rStyle w:val="FontStyle96"/>
          <w:sz w:val="24"/>
          <w:szCs w:val="24"/>
        </w:rPr>
      </w:pPr>
      <w:r w:rsidRPr="00BE69BD">
        <w:rPr>
          <w:rStyle w:val="FontStyle96"/>
          <w:sz w:val="24"/>
          <w:szCs w:val="24"/>
        </w:rPr>
        <w:t xml:space="preserve">                                      (наименование потенциального поставщика)</w:t>
      </w:r>
    </w:p>
    <w:p w:rsidR="00007563" w:rsidRPr="00BE69BD" w:rsidRDefault="00007563" w:rsidP="00007563">
      <w:pPr>
        <w:pStyle w:val="Style6"/>
        <w:tabs>
          <w:tab w:val="left" w:leader="underscore" w:pos="8640"/>
        </w:tabs>
        <w:spacing w:line="256" w:lineRule="exact"/>
        <w:rPr>
          <w:rStyle w:val="FontStyle96"/>
          <w:sz w:val="24"/>
          <w:szCs w:val="24"/>
        </w:rPr>
      </w:pPr>
      <w:r w:rsidRPr="00BE69BD">
        <w:rPr>
          <w:rStyle w:val="FontStyle96"/>
          <w:sz w:val="24"/>
          <w:szCs w:val="24"/>
        </w:rPr>
        <w:t>организованном_______________________________________ готов осуществить поставку</w:t>
      </w:r>
    </w:p>
    <w:p w:rsidR="00007563" w:rsidRPr="00BE69BD" w:rsidRDefault="00007563" w:rsidP="00007563">
      <w:pPr>
        <w:pStyle w:val="Style6"/>
        <w:tabs>
          <w:tab w:val="left" w:leader="underscore" w:pos="8640"/>
        </w:tabs>
        <w:spacing w:line="256" w:lineRule="exact"/>
        <w:rPr>
          <w:rStyle w:val="FontStyle96"/>
          <w:sz w:val="24"/>
          <w:szCs w:val="24"/>
        </w:rPr>
      </w:pPr>
      <w:r w:rsidRPr="00BE69BD">
        <w:rPr>
          <w:rStyle w:val="FontStyle96"/>
          <w:sz w:val="24"/>
          <w:szCs w:val="24"/>
        </w:rPr>
        <w:t xml:space="preserve">                        (наименование организатора закупок)</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(выполнить работу, оказать услугу)_______________________________________на общую</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 xml:space="preserve"> (наименование и объем товаров, работ и услуг)</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сумму____________________________тенге.</w:t>
      </w:r>
    </w:p>
    <w:p w:rsidR="00007563" w:rsidRPr="00BE69BD" w:rsidRDefault="00007563" w:rsidP="00007563">
      <w:pPr>
        <w:pStyle w:val="Style6"/>
        <w:tabs>
          <w:tab w:val="left" w:pos="7060"/>
        </w:tabs>
        <w:spacing w:before="9" w:line="256" w:lineRule="exact"/>
        <w:rPr>
          <w:rStyle w:val="FontStyle96"/>
          <w:sz w:val="24"/>
          <w:szCs w:val="24"/>
        </w:rPr>
      </w:pPr>
      <w:r w:rsidRPr="00BE69BD">
        <w:rPr>
          <w:rStyle w:val="FontStyle96"/>
          <w:sz w:val="24"/>
          <w:szCs w:val="24"/>
        </w:rPr>
        <w:t xml:space="preserve">                                 (прописью)</w:t>
      </w:r>
    </w:p>
    <w:p w:rsidR="00007563" w:rsidRPr="00BE69BD" w:rsidRDefault="00007563" w:rsidP="00007563">
      <w:pPr>
        <w:pStyle w:val="Style6"/>
        <w:spacing w:before="21" w:line="256" w:lineRule="exact"/>
        <w:rPr>
          <w:rStyle w:val="FontStyle96"/>
          <w:sz w:val="24"/>
          <w:szCs w:val="24"/>
        </w:rPr>
      </w:pPr>
      <w:r w:rsidRPr="00BE69BD">
        <w:rPr>
          <w:rStyle w:val="FontStyle96"/>
          <w:sz w:val="24"/>
          <w:szCs w:val="24"/>
        </w:rPr>
        <w:t>Тендерной документацией/условиями закупок способом запроса ценовых предложений от «__»__________г.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007563" w:rsidRPr="00BE69BD" w:rsidRDefault="00007563" w:rsidP="00007563">
      <w:pPr>
        <w:pStyle w:val="Style6"/>
        <w:tabs>
          <w:tab w:val="left" w:leader="underscore" w:pos="4339"/>
        </w:tabs>
        <w:spacing w:before="9" w:line="256" w:lineRule="exact"/>
        <w:rPr>
          <w:rStyle w:val="FontStyle96"/>
          <w:sz w:val="24"/>
          <w:szCs w:val="24"/>
        </w:rPr>
      </w:pPr>
      <w:r w:rsidRPr="00BE69BD">
        <w:rPr>
          <w:rStyle w:val="FontStyle96"/>
          <w:sz w:val="24"/>
          <w:szCs w:val="24"/>
        </w:rPr>
        <w:t>В связи с этим мы</w:t>
      </w:r>
      <w:r w:rsidRPr="00BE69BD">
        <w:rPr>
          <w:rStyle w:val="FontStyle96"/>
          <w:sz w:val="24"/>
          <w:szCs w:val="24"/>
        </w:rPr>
        <w:tab/>
        <w:t>_________настоящим берем на себя безотзывное</w:t>
      </w:r>
    </w:p>
    <w:p w:rsidR="00007563" w:rsidRDefault="00007563" w:rsidP="00007563">
      <w:pPr>
        <w:pStyle w:val="Style6"/>
        <w:tabs>
          <w:tab w:val="left" w:leader="underscore" w:pos="4339"/>
        </w:tabs>
        <w:spacing w:before="9" w:line="256" w:lineRule="exact"/>
        <w:jc w:val="left"/>
        <w:rPr>
          <w:rStyle w:val="FontStyle96"/>
          <w:sz w:val="24"/>
          <w:szCs w:val="24"/>
        </w:rPr>
      </w:pPr>
      <w:r w:rsidRPr="00BE69BD">
        <w:rPr>
          <w:rStyle w:val="FontStyle96"/>
          <w:sz w:val="24"/>
          <w:szCs w:val="24"/>
        </w:rPr>
        <w:t xml:space="preserve">                                               (наименование банка)</w:t>
      </w:r>
      <w:r w:rsidRPr="00BE69BD">
        <w:rPr>
          <w:rStyle w:val="FontStyle96"/>
          <w:sz w:val="24"/>
          <w:szCs w:val="24"/>
        </w:rPr>
        <w:br/>
        <w:t>обязательство выплатить Вам по Вашему требованию сумму, равную</w:t>
      </w:r>
    </w:p>
    <w:p w:rsidR="00007563" w:rsidRPr="00BE69BD" w:rsidRDefault="00007563" w:rsidP="00007563">
      <w:pPr>
        <w:pStyle w:val="Style6"/>
        <w:tabs>
          <w:tab w:val="left" w:leader="underscore" w:pos="4339"/>
        </w:tabs>
        <w:spacing w:before="9" w:line="256" w:lineRule="exact"/>
        <w:jc w:val="left"/>
        <w:rPr>
          <w:rStyle w:val="FontStyle96"/>
          <w:sz w:val="24"/>
          <w:szCs w:val="24"/>
        </w:rPr>
      </w:pPr>
      <w:r w:rsidRPr="00BE69BD">
        <w:rPr>
          <w:rStyle w:val="FontStyle96"/>
          <w:sz w:val="24"/>
          <w:szCs w:val="24"/>
        </w:rPr>
        <w:t>_</w:t>
      </w:r>
      <w:r>
        <w:rPr>
          <w:rStyle w:val="FontStyle96"/>
          <w:sz w:val="24"/>
          <w:szCs w:val="24"/>
        </w:rPr>
        <w:t>___</w:t>
      </w:r>
      <w:r w:rsidRPr="00BE69BD">
        <w:rPr>
          <w:rStyle w:val="FontStyle96"/>
          <w:sz w:val="24"/>
          <w:szCs w:val="24"/>
        </w:rPr>
        <w:t>_____________</w:t>
      </w:r>
      <w:r w:rsidRPr="00BE69BD">
        <w:rPr>
          <w:rStyle w:val="FontStyle96"/>
          <w:sz w:val="24"/>
          <w:szCs w:val="24"/>
        </w:rPr>
        <w:tab/>
      </w:r>
    </w:p>
    <w:p w:rsidR="00007563" w:rsidRPr="00BE69BD" w:rsidRDefault="00007563" w:rsidP="00007563">
      <w:pPr>
        <w:pStyle w:val="Style6"/>
        <w:spacing w:line="256" w:lineRule="exact"/>
        <w:rPr>
          <w:rStyle w:val="FontStyle96"/>
          <w:sz w:val="24"/>
          <w:szCs w:val="24"/>
        </w:rPr>
      </w:pPr>
      <w:r w:rsidRPr="00BE69BD">
        <w:rPr>
          <w:rStyle w:val="FontStyle96"/>
          <w:sz w:val="24"/>
          <w:szCs w:val="24"/>
        </w:rPr>
        <w:t>(сумма в цифрах и прописью)</w:t>
      </w:r>
    </w:p>
    <w:p w:rsidR="00007563" w:rsidRPr="00BE69BD" w:rsidRDefault="00007563" w:rsidP="00007563">
      <w:pPr>
        <w:pStyle w:val="Style6"/>
        <w:spacing w:before="14" w:line="256" w:lineRule="exact"/>
        <w:rPr>
          <w:rStyle w:val="FontStyle96"/>
          <w:sz w:val="24"/>
          <w:szCs w:val="24"/>
        </w:rPr>
      </w:pPr>
      <w:r w:rsidRPr="00BE69BD">
        <w:rPr>
          <w:rStyle w:val="FontStyle96"/>
          <w:sz w:val="24"/>
          <w:szCs w:val="24"/>
        </w:rPr>
        <w:t>по получении Вашего письменного требования на оплату, в случае когда Потенциальный поставщик/Поставщик:</w:t>
      </w:r>
    </w:p>
    <w:p w:rsidR="00007563" w:rsidRPr="00BE69BD" w:rsidRDefault="00007563" w:rsidP="00007563">
      <w:pPr>
        <w:pStyle w:val="Style10"/>
        <w:spacing w:before="9" w:line="256" w:lineRule="exact"/>
        <w:ind w:firstLine="0"/>
        <w:rPr>
          <w:rStyle w:val="FontStyle96"/>
          <w:sz w:val="24"/>
          <w:szCs w:val="24"/>
        </w:rPr>
      </w:pPr>
      <w:r w:rsidRPr="00BE69BD">
        <w:rPr>
          <w:rStyle w:val="FontStyle96"/>
          <w:sz w:val="24"/>
          <w:szCs w:val="24"/>
        </w:rPr>
        <w:t>-отозвал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007563" w:rsidRPr="00BE69BD" w:rsidRDefault="00007563" w:rsidP="00007563">
      <w:pPr>
        <w:pStyle w:val="Style10"/>
        <w:spacing w:before="5" w:line="256" w:lineRule="exact"/>
        <w:ind w:firstLine="0"/>
        <w:rPr>
          <w:rStyle w:val="FontStyle96"/>
          <w:sz w:val="24"/>
          <w:szCs w:val="24"/>
        </w:rPr>
      </w:pPr>
      <w:r w:rsidRPr="00BE69BD">
        <w:rPr>
          <w:rStyle w:val="FontStyle96"/>
          <w:sz w:val="24"/>
          <w:szCs w:val="24"/>
        </w:rPr>
        <w:t>-не подписал, в установленные сроки, договор о закупках;</w:t>
      </w:r>
    </w:p>
    <w:p w:rsidR="00007563" w:rsidRPr="00BE69BD" w:rsidRDefault="00007563" w:rsidP="00007563">
      <w:pPr>
        <w:pStyle w:val="Style2"/>
        <w:spacing w:before="5" w:line="256" w:lineRule="exact"/>
        <w:ind w:firstLine="0"/>
        <w:jc w:val="both"/>
        <w:rPr>
          <w:rStyle w:val="FontStyle96"/>
          <w:sz w:val="24"/>
          <w:szCs w:val="24"/>
        </w:rPr>
      </w:pPr>
      <w:r w:rsidRPr="00BE69BD">
        <w:rPr>
          <w:rStyle w:val="FontStyle96"/>
          <w:sz w:val="24"/>
          <w:szCs w:val="24"/>
        </w:rPr>
        <w:t>-не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007563" w:rsidRPr="00BE69BD" w:rsidRDefault="00007563" w:rsidP="00007563">
      <w:pPr>
        <w:pStyle w:val="Style2"/>
        <w:spacing w:before="23" w:line="252" w:lineRule="exact"/>
        <w:ind w:firstLine="567"/>
        <w:jc w:val="both"/>
        <w:rPr>
          <w:rStyle w:val="FontStyle96"/>
          <w:sz w:val="24"/>
          <w:szCs w:val="24"/>
        </w:rPr>
      </w:pPr>
      <w:r w:rsidRPr="00BE69BD">
        <w:rPr>
          <w:rStyle w:val="FontStyle96"/>
          <w:sz w:val="24"/>
          <w:szCs w:val="24"/>
        </w:rPr>
        <w:t>Данное гарантийное обязательство вступает в силу со дня вскрытия конвертов с тендерными заявками/ценовыми предложениями.</w:t>
      </w:r>
    </w:p>
    <w:p w:rsidR="00007563" w:rsidRPr="00BE69BD" w:rsidRDefault="00007563" w:rsidP="00007563">
      <w:pPr>
        <w:pStyle w:val="Style10"/>
        <w:spacing w:line="261" w:lineRule="exact"/>
        <w:ind w:firstLine="0"/>
        <w:rPr>
          <w:rStyle w:val="FontStyle96"/>
          <w:sz w:val="24"/>
          <w:szCs w:val="24"/>
        </w:rPr>
      </w:pPr>
      <w:r w:rsidRPr="00BE69BD">
        <w:rPr>
          <w:rStyle w:val="FontStyle96"/>
          <w:sz w:val="24"/>
          <w:szCs w:val="24"/>
        </w:rPr>
        <w:t>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концу__________.</w:t>
      </w:r>
    </w:p>
    <w:p w:rsidR="00007563" w:rsidRPr="00BE69BD" w:rsidRDefault="00007563" w:rsidP="00007563">
      <w:pPr>
        <w:pStyle w:val="Style10"/>
        <w:spacing w:before="12" w:line="261" w:lineRule="exact"/>
        <w:ind w:firstLine="567"/>
        <w:rPr>
          <w:rStyle w:val="FontStyle96"/>
          <w:sz w:val="24"/>
          <w:szCs w:val="24"/>
        </w:rPr>
      </w:pPr>
      <w:r w:rsidRPr="00BE69BD">
        <w:rPr>
          <w:rStyle w:val="FontStyle96"/>
          <w:sz w:val="24"/>
          <w:szCs w:val="24"/>
        </w:rPr>
        <w:t>Если срок действия тендерной заявки/ценового предложения продлен, то данное гарантийное обязательство продлевается на такой же срок.</w:t>
      </w:r>
    </w:p>
    <w:p w:rsidR="00007563" w:rsidRPr="00BE69BD" w:rsidRDefault="00007563" w:rsidP="00007563">
      <w:pPr>
        <w:pStyle w:val="Style10"/>
        <w:spacing w:before="12" w:line="261" w:lineRule="exact"/>
        <w:ind w:firstLine="567"/>
        <w:rPr>
          <w:rStyle w:val="FontStyle96"/>
          <w:sz w:val="24"/>
          <w:szCs w:val="24"/>
        </w:rPr>
      </w:pPr>
      <w:r w:rsidRPr="00BE69BD">
        <w:rPr>
          <w:rStyle w:val="FontStyle96"/>
          <w:sz w:val="24"/>
          <w:szCs w:val="24"/>
        </w:rPr>
        <w:lastRenderedPageBreak/>
        <w:t>Все права и обязанности, возникающие в связи с настоящим гарантийным обязательством, регулируются законодательством Республики Казахстан.</w:t>
      </w:r>
    </w:p>
    <w:p w:rsidR="00007563" w:rsidRDefault="00007563" w:rsidP="00007563">
      <w:pPr>
        <w:pStyle w:val="Style10"/>
        <w:spacing w:line="261" w:lineRule="exact"/>
        <w:ind w:firstLine="567"/>
        <w:rPr>
          <w:rStyle w:val="FontStyle96"/>
          <w:i/>
          <w:sz w:val="24"/>
          <w:szCs w:val="24"/>
        </w:rPr>
      </w:pPr>
      <w:r w:rsidRPr="00BE69BD">
        <w:rPr>
          <w:rStyle w:val="FontStyle96"/>
          <w:i/>
          <w:sz w:val="24"/>
          <w:szCs w:val="24"/>
        </w:rPr>
        <w:t>Подпись и печать гаранта Дата и адрес</w:t>
      </w: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45180E" w:rsidRDefault="0045180E" w:rsidP="00007563">
      <w:pPr>
        <w:pStyle w:val="Style10"/>
        <w:spacing w:line="261" w:lineRule="exact"/>
        <w:ind w:firstLine="567"/>
        <w:rPr>
          <w:rStyle w:val="FontStyle96"/>
          <w:i/>
          <w:sz w:val="24"/>
          <w:szCs w:val="24"/>
        </w:rPr>
      </w:pPr>
    </w:p>
    <w:p w:rsidR="0045180E" w:rsidRDefault="0045180E" w:rsidP="00007563">
      <w:pPr>
        <w:pStyle w:val="Style10"/>
        <w:spacing w:line="261" w:lineRule="exact"/>
        <w:ind w:firstLine="567"/>
        <w:rPr>
          <w:rStyle w:val="FontStyle96"/>
          <w:i/>
          <w:sz w:val="24"/>
          <w:szCs w:val="24"/>
        </w:rPr>
      </w:pPr>
    </w:p>
    <w:p w:rsidR="00007563" w:rsidRPr="00BE69BD" w:rsidRDefault="00007563" w:rsidP="00007563">
      <w:pPr>
        <w:pStyle w:val="Style10"/>
        <w:spacing w:line="261" w:lineRule="exact"/>
        <w:ind w:firstLine="567"/>
        <w:rPr>
          <w:rStyle w:val="FontStyle96"/>
          <w:i/>
          <w:sz w:val="24"/>
          <w:szCs w:val="24"/>
        </w:rPr>
      </w:pPr>
    </w:p>
    <w:p w:rsidR="00007563" w:rsidRPr="00D0564A" w:rsidRDefault="00007563" w:rsidP="00007563">
      <w:pPr>
        <w:pStyle w:val="afc"/>
        <w:jc w:val="right"/>
        <w:rPr>
          <w:rStyle w:val="FontStyle96"/>
          <w:b/>
          <w:i/>
          <w:sz w:val="24"/>
          <w:szCs w:val="24"/>
        </w:rPr>
      </w:pPr>
      <w:r w:rsidRPr="00D0564A">
        <w:rPr>
          <w:rStyle w:val="FontStyle96"/>
          <w:i/>
          <w:sz w:val="24"/>
          <w:szCs w:val="24"/>
        </w:rPr>
        <w:lastRenderedPageBreak/>
        <w:t>Приложение № 3</w:t>
      </w:r>
    </w:p>
    <w:p w:rsidR="00007563" w:rsidRPr="00D0564A" w:rsidRDefault="00007563" w:rsidP="00007563">
      <w:pPr>
        <w:pStyle w:val="afc"/>
        <w:jc w:val="right"/>
        <w:rPr>
          <w:rStyle w:val="FontStyle96"/>
          <w:i/>
          <w:sz w:val="24"/>
          <w:szCs w:val="24"/>
          <w:lang w:val="kk-KZ"/>
        </w:rPr>
      </w:pPr>
      <w:r w:rsidRPr="00D0564A">
        <w:rPr>
          <w:rStyle w:val="FontStyle96"/>
          <w:i/>
          <w:sz w:val="24"/>
          <w:szCs w:val="24"/>
        </w:rPr>
        <w:t>к Тендерной документации</w:t>
      </w:r>
      <w:r w:rsidRPr="00D0564A">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D0564A" w:rsidRDefault="00007563" w:rsidP="00007563">
      <w:pPr>
        <w:pStyle w:val="Style6"/>
        <w:spacing w:line="240" w:lineRule="auto"/>
        <w:jc w:val="center"/>
        <w:rPr>
          <w:rStyle w:val="FontStyle96"/>
          <w:color w:val="FF0000"/>
          <w:sz w:val="24"/>
          <w:szCs w:val="24"/>
        </w:rPr>
      </w:pPr>
    </w:p>
    <w:p w:rsidR="00007563" w:rsidRPr="00D0564A" w:rsidRDefault="00007563" w:rsidP="00007563">
      <w:pPr>
        <w:jc w:val="center"/>
        <w:rPr>
          <w:b/>
          <w:sz w:val="24"/>
          <w:szCs w:val="24"/>
        </w:rPr>
      </w:pPr>
    </w:p>
    <w:p w:rsidR="00007563" w:rsidRPr="00862362" w:rsidRDefault="00007563" w:rsidP="00007563">
      <w:pPr>
        <w:jc w:val="center"/>
        <w:rPr>
          <w:b/>
          <w:sz w:val="24"/>
          <w:szCs w:val="24"/>
        </w:rPr>
      </w:pPr>
      <w:r w:rsidRPr="00862362">
        <w:rPr>
          <w:b/>
          <w:sz w:val="24"/>
          <w:szCs w:val="24"/>
        </w:rPr>
        <w:t xml:space="preserve">ТЕХНИЧЕСКАЯ СПЕЦИФИКАЦИЯ </w:t>
      </w:r>
    </w:p>
    <w:p w:rsidR="00007563" w:rsidRPr="00862362" w:rsidRDefault="00007563" w:rsidP="00007563">
      <w:pPr>
        <w:jc w:val="center"/>
        <w:rPr>
          <w:b/>
          <w:sz w:val="22"/>
          <w:szCs w:val="24"/>
        </w:rPr>
      </w:pPr>
      <w:r w:rsidRPr="00862362">
        <w:rPr>
          <w:b/>
          <w:sz w:val="24"/>
          <w:szCs w:val="24"/>
        </w:rPr>
        <w:t xml:space="preserve">по закупке </w:t>
      </w:r>
      <w:r w:rsidRPr="00862362">
        <w:rPr>
          <w:b/>
          <w:sz w:val="24"/>
        </w:rPr>
        <w:t>Ремонтно-восстановительные работы по объекту: «Подземный авто паркинг 320 мест в мкр. «Жетысу-3»</w:t>
      </w:r>
      <w:r w:rsidRPr="00862362">
        <w:rPr>
          <w:b/>
          <w:sz w:val="22"/>
          <w:szCs w:val="24"/>
        </w:rPr>
        <w:t xml:space="preserve"> </w:t>
      </w:r>
    </w:p>
    <w:p w:rsidR="00007563" w:rsidRPr="00862362" w:rsidRDefault="00007563" w:rsidP="00007563">
      <w:pPr>
        <w:jc w:val="center"/>
        <w:rPr>
          <w:b/>
          <w:sz w:val="24"/>
          <w:szCs w:val="24"/>
        </w:rPr>
      </w:pPr>
      <w:r w:rsidRPr="00862362">
        <w:rPr>
          <w:b/>
          <w:sz w:val="24"/>
          <w:szCs w:val="24"/>
        </w:rPr>
        <w:t>(далее – Работа)</w:t>
      </w:r>
    </w:p>
    <w:p w:rsidR="00007563" w:rsidRPr="00862362" w:rsidRDefault="00007563" w:rsidP="00007563">
      <w:pPr>
        <w:pStyle w:val="afc"/>
        <w:jc w:val="both"/>
        <w:rPr>
          <w:rFonts w:ascii="Times New Roman" w:hAnsi="Times New Roman"/>
          <w:b/>
          <w:sz w:val="24"/>
          <w:szCs w:val="24"/>
        </w:rPr>
      </w:pPr>
    </w:p>
    <w:p w:rsidR="00007563" w:rsidRPr="00862362" w:rsidRDefault="00007563" w:rsidP="00007563">
      <w:pPr>
        <w:shd w:val="clear" w:color="auto" w:fill="FFFFFF"/>
        <w:jc w:val="center"/>
        <w:rPr>
          <w:b/>
          <w:bCs/>
          <w:spacing w:val="-1"/>
          <w:sz w:val="24"/>
          <w:szCs w:val="24"/>
        </w:rPr>
      </w:pPr>
      <w:r w:rsidRPr="00862362">
        <w:rPr>
          <w:b/>
          <w:bCs/>
          <w:spacing w:val="-1"/>
          <w:sz w:val="24"/>
          <w:szCs w:val="24"/>
          <w:lang w:val="en-US"/>
        </w:rPr>
        <w:t>I</w:t>
      </w:r>
      <w:r w:rsidRPr="00862362">
        <w:rPr>
          <w:b/>
          <w:bCs/>
          <w:spacing w:val="-1"/>
          <w:sz w:val="24"/>
          <w:szCs w:val="24"/>
        </w:rPr>
        <w:t>. Описание работ</w:t>
      </w:r>
    </w:p>
    <w:p w:rsidR="00007563" w:rsidRPr="00072083" w:rsidRDefault="00007563" w:rsidP="00007563">
      <w:pPr>
        <w:shd w:val="clear" w:color="auto" w:fill="FFFFFF"/>
        <w:jc w:val="center"/>
        <w:rPr>
          <w:sz w:val="24"/>
          <w:szCs w:val="24"/>
          <w:highlight w:val="yellow"/>
        </w:rPr>
      </w:pP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По всему периметру стен верхнего яруса автопаркинга происходит течь во время атмосферных осадков. Вода проникает через места примыкания конструкции автопаркинга к зданию жилых домов, через поперечные стыки на разделительных швах отсеков № 59а-60а, 60а-61а. от воздействия влаги со стен осыпается штукатурка, образовалась плесень, происходит замыкание электропроводки. На лестничных переходах от лифтов жилых домов (уровень 1) в паркинг стоит вода, частично переходы закрыты, т.к. на лестницах лежит обваленная штукатурка, нет освещения и сверху капает вода. Металлические косоуры лестничных пролетов покрыты ржавчиной. В центре потолка паркинга 61а имеется течь, на уровне колонн ржавчина.</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Половое покрытие верхнего яруса паркингов 60а, 61а выполнено цементной стяжкой. От воздействия влаги, цементная стяжка местами пришла в негодность.</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В переходах в паркинг частично установленные металлические  входные двери пришли в негодность.</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В помещении паркинга не работает система дренажа отвода ливневых и талых вод.</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В паркинге не работает система автоматического пожаротушения.</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В период строительства с южной стороны паркинга был построен и оборудован временный въезд. Временный въезд необходимо закрыть и демонтировать.</w:t>
      </w:r>
    </w:p>
    <w:p w:rsidR="00007563" w:rsidRPr="00862362" w:rsidRDefault="00007563" w:rsidP="00FF5457">
      <w:pPr>
        <w:pStyle w:val="af6"/>
        <w:numPr>
          <w:ilvl w:val="0"/>
          <w:numId w:val="63"/>
        </w:numPr>
        <w:spacing w:after="0" w:line="240" w:lineRule="auto"/>
        <w:jc w:val="both"/>
        <w:rPr>
          <w:rStyle w:val="FontStyle96"/>
          <w:sz w:val="24"/>
          <w:szCs w:val="24"/>
        </w:rPr>
      </w:pPr>
      <w:r w:rsidRPr="00862362">
        <w:rPr>
          <w:rStyle w:val="FontStyle96"/>
          <w:sz w:val="24"/>
          <w:szCs w:val="24"/>
        </w:rPr>
        <w:t>В местах сопряжения здания жилых домов и периметру здания паркинга наблюдается просадка отмосток, что приводит к просачиванию влаги в здание паркинга. Существует необходимость устройства отмосток в указанных местах с целью отвода ливневых вод от жилых домов.</w:t>
      </w:r>
    </w:p>
    <w:p w:rsidR="00007563" w:rsidRPr="00862362" w:rsidRDefault="00007563" w:rsidP="00007563">
      <w:pPr>
        <w:jc w:val="center"/>
        <w:rPr>
          <w:rStyle w:val="FontStyle96"/>
          <w:sz w:val="24"/>
          <w:szCs w:val="24"/>
        </w:rPr>
      </w:pPr>
    </w:p>
    <w:tbl>
      <w:tblPr>
        <w:tblStyle w:val="afd"/>
        <w:tblW w:w="0" w:type="auto"/>
        <w:tblLook w:val="04A0"/>
      </w:tblPr>
      <w:tblGrid>
        <w:gridCol w:w="640"/>
        <w:gridCol w:w="5270"/>
        <w:gridCol w:w="1281"/>
        <w:gridCol w:w="2096"/>
      </w:tblGrid>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 п/п</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Наименование работ</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Ед. изм.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Количество</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1-й уровень</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Очистка поверхности  потолков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поверхностей  потолков сухими смесями за два раза</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поверхностей потолков</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1791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Штукатурка внутренних стен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902,5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стен оштукатуренных сухими смесями</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902,5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Окраска стен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1316,89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покрытия из асфальтобетона толщиной 4 см</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2520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8</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Замена дверных коробок стальных</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2-й уровень</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Очистка поверхности  потолков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поверхностей  потолков сухими смесями за два раза</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lastRenderedPageBreak/>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поверхностей потолков</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1714,75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Штукатурка внутренних стен</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484,5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стен оштукатуренных сухими смесями</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484,5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стен</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898,89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Замена дверных коробок стальных</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23</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Въезд в верхний и нижний ярусы автопаркинга (южная сторона)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подпорной стены ж/бетонной толщиной 300 мм</w:t>
            </w:r>
          </w:p>
        </w:tc>
        <w:tc>
          <w:tcPr>
            <w:tcW w:w="1281" w:type="dxa"/>
          </w:tcPr>
          <w:p w:rsidR="00007563" w:rsidRPr="00862362" w:rsidRDefault="00007563" w:rsidP="007F7120">
            <w:pPr>
              <w:rPr>
                <w:rStyle w:val="FontStyle96"/>
                <w:sz w:val="24"/>
                <w:szCs w:val="24"/>
              </w:rPr>
            </w:pPr>
            <w:r w:rsidRPr="00862362">
              <w:rPr>
                <w:rStyle w:val="FontStyle96"/>
                <w:sz w:val="24"/>
                <w:szCs w:val="24"/>
              </w:rPr>
              <w:t>м3</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внутренних стен оштукатуренных сухими смесями</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стен</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Гидроизоляция стен обмазочная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Отмостка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отмосток ж/бетонных</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360</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Ремонт покрытия полов входной группы</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Демонтах керамической плитки покрытия полов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68</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покрытия полов из бетонных плиток</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68</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Кровля помещения аварийного выхода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кровли помещения аварийного выхода</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37,44</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Приямки</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Установка насосов погружных для откачки ливневых вод</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Сверление горизонтальных отверстии в ж/бетонных перекрытиях Д-110 мм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Отверстие</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Монтаж труб Д-110 мм для отвода ливневых вод</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24</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Система спринклерного пожаротушения</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Монтаж прибора приемно-контрольного         С2000-4</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Оросители спринклерные СВО0-РВо0,35-R1/2/Р68,В3</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индикации С2000-би-ИСП.01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Насос горизонтальный консольный К-100-65-250</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Световое табло «Насосная станция пожаротушения»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питания 220-12В 1А</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сигнально-пусковой С 2000-СП1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8</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Пульт контроля и управления С2000</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9</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Шкаф управления и контроля ШКП-18</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10</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Звонок громкого боя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контроля уровня воды УКУ-1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Прибор пожарный управления ПОТОК-3-Н</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Аккумуляторная батарея 12В, 7 А/ч</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деформационных швов инъектированием</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lastRenderedPageBreak/>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lastRenderedPageBreak/>
              <w:t>Парковочное место № 10 и № 11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 xml:space="preserve"> 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Проезд между парковочным местом № 14 и № 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59 и № 60</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окна (1х0,55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вентиляционной шахты (0,3х0,4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48 и № 49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61/14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окна (1х0,55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7</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Гидроизоляция деформационного шва </w:t>
            </w:r>
            <w:r w:rsidRPr="00862362">
              <w:rPr>
                <w:rStyle w:val="FontStyle96"/>
                <w:sz w:val="24"/>
                <w:szCs w:val="24"/>
              </w:rPr>
              <w:lastRenderedPageBreak/>
              <w:t>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lastRenderedPageBreak/>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lastRenderedPageBreak/>
              <w:t>Подъезд № 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10</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ввода коммуникации 100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74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вентиляционной шахты Д-500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103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70 и № 71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67 и № 68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63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115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118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 Гидроизоляция примыкания инъектированием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27</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35 и №36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lastRenderedPageBreak/>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22 и №23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32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Дренажная система</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Сверление отверстия в плите перекрытия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ввода коммуникации Д-100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bl>
    <w:p w:rsidR="00007563" w:rsidRPr="00862362" w:rsidRDefault="00007563" w:rsidP="00007563">
      <w:pPr>
        <w:pStyle w:val="afc"/>
        <w:jc w:val="both"/>
        <w:rPr>
          <w:rStyle w:val="FontStyle96"/>
          <w:sz w:val="24"/>
          <w:szCs w:val="24"/>
        </w:rPr>
      </w:pPr>
    </w:p>
    <w:p w:rsidR="00007563" w:rsidRPr="006443CD" w:rsidRDefault="00007563" w:rsidP="00007563">
      <w:pPr>
        <w:pStyle w:val="afc"/>
        <w:jc w:val="both"/>
        <w:rPr>
          <w:rStyle w:val="FontStyle96"/>
          <w:b/>
          <w:sz w:val="24"/>
          <w:szCs w:val="24"/>
        </w:rPr>
      </w:pPr>
      <w:r w:rsidRPr="006443CD">
        <w:rPr>
          <w:rStyle w:val="FontStyle96"/>
          <w:b/>
          <w:sz w:val="24"/>
          <w:szCs w:val="24"/>
        </w:rPr>
        <w:t>Примечание*</w:t>
      </w:r>
    </w:p>
    <w:p w:rsidR="00007563" w:rsidRPr="006443CD" w:rsidRDefault="00007563" w:rsidP="00007563">
      <w:pPr>
        <w:pStyle w:val="afc"/>
        <w:jc w:val="both"/>
        <w:rPr>
          <w:rStyle w:val="FontStyle96"/>
          <w:b/>
          <w:sz w:val="24"/>
          <w:szCs w:val="24"/>
        </w:rPr>
      </w:pPr>
      <w:r w:rsidRPr="006443CD">
        <w:rPr>
          <w:rStyle w:val="FontStyle96"/>
          <w:b/>
          <w:sz w:val="24"/>
          <w:szCs w:val="24"/>
        </w:rPr>
        <w:t>Иметь оборудование для инъектирование швов.</w:t>
      </w:r>
    </w:p>
    <w:p w:rsidR="00007563" w:rsidRPr="006443CD" w:rsidRDefault="00007563" w:rsidP="00007563">
      <w:pPr>
        <w:pStyle w:val="afc"/>
        <w:jc w:val="both"/>
        <w:rPr>
          <w:rStyle w:val="FontStyle96"/>
          <w:b/>
          <w:sz w:val="24"/>
          <w:szCs w:val="24"/>
        </w:rPr>
      </w:pPr>
      <w:r w:rsidRPr="006443CD">
        <w:rPr>
          <w:rStyle w:val="FontStyle96"/>
          <w:b/>
          <w:sz w:val="24"/>
          <w:szCs w:val="24"/>
        </w:rPr>
        <w:t>Все виды  работ  приведены в дефектном акте и смете.</w:t>
      </w:r>
    </w:p>
    <w:p w:rsidR="00007563" w:rsidRDefault="00007563" w:rsidP="00007563">
      <w:pPr>
        <w:pStyle w:val="afc"/>
        <w:jc w:val="both"/>
        <w:rPr>
          <w:rFonts w:ascii="Times New Roman" w:hAnsi="Times New Roman"/>
          <w:b/>
          <w:sz w:val="24"/>
          <w:szCs w:val="24"/>
          <w:highlight w:val="yellow"/>
        </w:rPr>
      </w:pPr>
    </w:p>
    <w:p w:rsidR="00007563" w:rsidRPr="00072083" w:rsidRDefault="00007563" w:rsidP="00007563">
      <w:pPr>
        <w:pStyle w:val="afc"/>
        <w:jc w:val="both"/>
        <w:rPr>
          <w:rFonts w:ascii="Times New Roman" w:hAnsi="Times New Roman"/>
          <w:b/>
          <w:sz w:val="24"/>
          <w:szCs w:val="24"/>
          <w:highlight w:val="yellow"/>
        </w:rPr>
      </w:pPr>
    </w:p>
    <w:p w:rsidR="00007563" w:rsidRPr="00D0564A" w:rsidRDefault="00007563" w:rsidP="00007563">
      <w:pPr>
        <w:pStyle w:val="afc"/>
        <w:jc w:val="both"/>
        <w:rPr>
          <w:rFonts w:ascii="Times New Roman" w:hAnsi="Times New Roman"/>
          <w:b/>
          <w:sz w:val="24"/>
          <w:szCs w:val="24"/>
        </w:rPr>
      </w:pPr>
      <w:r>
        <w:rPr>
          <w:rFonts w:ascii="Times New Roman" w:hAnsi="Times New Roman"/>
          <w:b/>
          <w:sz w:val="24"/>
          <w:szCs w:val="24"/>
        </w:rPr>
        <w:t>Заместитель директора</w:t>
      </w:r>
      <w:r w:rsidRPr="00862362">
        <w:rPr>
          <w:rFonts w:ascii="Times New Roman" w:hAnsi="Times New Roman"/>
          <w:b/>
          <w:sz w:val="24"/>
          <w:szCs w:val="24"/>
        </w:rPr>
        <w:tab/>
      </w:r>
      <w:r w:rsidRPr="00862362">
        <w:rPr>
          <w:rFonts w:ascii="Times New Roman" w:hAnsi="Times New Roman"/>
          <w:b/>
          <w:sz w:val="24"/>
          <w:szCs w:val="24"/>
        </w:rPr>
        <w:tab/>
      </w:r>
      <w:r w:rsidRPr="00862362">
        <w:rPr>
          <w:rFonts w:ascii="Times New Roman" w:hAnsi="Times New Roman"/>
          <w:b/>
          <w:sz w:val="24"/>
          <w:szCs w:val="24"/>
        </w:rPr>
        <w:tab/>
      </w:r>
      <w:r w:rsidRPr="00862362">
        <w:rPr>
          <w:rFonts w:ascii="Times New Roman" w:hAnsi="Times New Roman"/>
          <w:b/>
          <w:sz w:val="24"/>
          <w:szCs w:val="24"/>
        </w:rPr>
        <w:tab/>
      </w:r>
      <w:r w:rsidRPr="00862362">
        <w:rPr>
          <w:rFonts w:ascii="Times New Roman" w:hAnsi="Times New Roman"/>
          <w:b/>
          <w:sz w:val="24"/>
          <w:szCs w:val="24"/>
        </w:rPr>
        <w:tab/>
      </w:r>
      <w:r w:rsidRPr="00862362">
        <w:rPr>
          <w:rFonts w:ascii="Times New Roman" w:hAnsi="Times New Roman"/>
          <w:b/>
          <w:sz w:val="24"/>
          <w:szCs w:val="24"/>
        </w:rPr>
        <w:tab/>
      </w:r>
      <w:r w:rsidRPr="00862362">
        <w:rPr>
          <w:rFonts w:ascii="Times New Roman" w:hAnsi="Times New Roman"/>
          <w:b/>
          <w:sz w:val="24"/>
          <w:szCs w:val="24"/>
        </w:rPr>
        <w:tab/>
      </w:r>
      <w:r>
        <w:rPr>
          <w:rFonts w:ascii="Times New Roman" w:hAnsi="Times New Roman"/>
          <w:b/>
          <w:sz w:val="24"/>
          <w:szCs w:val="24"/>
        </w:rPr>
        <w:t>Т</w:t>
      </w:r>
      <w:r w:rsidRPr="00862362">
        <w:rPr>
          <w:rFonts w:ascii="Times New Roman" w:hAnsi="Times New Roman"/>
          <w:b/>
          <w:sz w:val="24"/>
          <w:szCs w:val="24"/>
        </w:rPr>
        <w:t xml:space="preserve">. </w:t>
      </w:r>
      <w:r>
        <w:rPr>
          <w:rFonts w:ascii="Times New Roman" w:hAnsi="Times New Roman"/>
          <w:b/>
          <w:sz w:val="24"/>
          <w:szCs w:val="24"/>
        </w:rPr>
        <w:t>Тажибаев</w:t>
      </w:r>
    </w:p>
    <w:p w:rsidR="00007563" w:rsidRPr="00BE69BD" w:rsidRDefault="00007563" w:rsidP="00007563">
      <w:pPr>
        <w:tabs>
          <w:tab w:val="left" w:pos="851"/>
        </w:tabs>
        <w:autoSpaceDE w:val="0"/>
        <w:autoSpaceDN w:val="0"/>
        <w:adjustRightInd w:val="0"/>
        <w:rPr>
          <w:bCs/>
          <w:color w:val="FF0000"/>
          <w:sz w:val="24"/>
          <w:szCs w:val="24"/>
        </w:rPr>
      </w:pPr>
    </w:p>
    <w:p w:rsidR="00007563" w:rsidRPr="00BE69BD" w:rsidRDefault="00007563" w:rsidP="00007563">
      <w:pPr>
        <w:tabs>
          <w:tab w:val="left" w:pos="851"/>
        </w:tabs>
        <w:autoSpaceDE w:val="0"/>
        <w:autoSpaceDN w:val="0"/>
        <w:adjustRightInd w:val="0"/>
        <w:rPr>
          <w:bCs/>
          <w:color w:val="FF0000"/>
          <w:sz w:val="24"/>
          <w:szCs w:val="24"/>
        </w:rPr>
      </w:pPr>
    </w:p>
    <w:p w:rsidR="00007563" w:rsidRPr="00BE69BD" w:rsidRDefault="00007563" w:rsidP="00007563">
      <w:pPr>
        <w:pStyle w:val="afc"/>
        <w:jc w:val="center"/>
        <w:rPr>
          <w:color w:val="FF0000"/>
          <w:sz w:val="24"/>
          <w:szCs w:val="24"/>
        </w:rPr>
      </w:pPr>
    </w:p>
    <w:p w:rsidR="00007563" w:rsidRPr="00BE69BD" w:rsidRDefault="00007563" w:rsidP="00007563">
      <w:pPr>
        <w:pStyle w:val="Style10"/>
        <w:spacing w:line="261" w:lineRule="exact"/>
        <w:ind w:right="5" w:firstLine="0"/>
        <w:rPr>
          <w:rStyle w:val="FontStyle96"/>
          <w:sz w:val="24"/>
          <w:szCs w:val="24"/>
        </w:rPr>
      </w:pPr>
    </w:p>
    <w:p w:rsidR="00007563" w:rsidRPr="00BE69BD" w:rsidRDefault="00007563" w:rsidP="00007563">
      <w:pPr>
        <w:pStyle w:val="Style21"/>
        <w:jc w:val="right"/>
        <w:rPr>
          <w:rStyle w:val="FontStyle96"/>
          <w:b/>
          <w:i/>
          <w:color w:val="FF0000"/>
          <w:sz w:val="24"/>
          <w:szCs w:val="24"/>
        </w:rPr>
      </w:pPr>
    </w:p>
    <w:p w:rsidR="00007563" w:rsidRPr="00BE69BD" w:rsidRDefault="00007563" w:rsidP="00007563">
      <w:pPr>
        <w:ind w:left="5387"/>
        <w:rPr>
          <w:rStyle w:val="FontStyle96"/>
          <w:b/>
          <w:i/>
          <w:sz w:val="24"/>
          <w:szCs w:val="24"/>
        </w:rPr>
      </w:pPr>
      <w:r w:rsidRPr="00BE69BD">
        <w:rPr>
          <w:rStyle w:val="FontStyle96"/>
          <w:b/>
          <w:i/>
          <w:color w:val="FF0000"/>
          <w:sz w:val="24"/>
          <w:szCs w:val="24"/>
        </w:rPr>
        <w:br w:type="page"/>
      </w: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4</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afc"/>
        <w:jc w:val="center"/>
        <w:rPr>
          <w:sz w:val="24"/>
          <w:szCs w:val="24"/>
        </w:rPr>
      </w:pPr>
    </w:p>
    <w:p w:rsidR="00007563" w:rsidRPr="00BE69BD" w:rsidRDefault="00007563" w:rsidP="00007563">
      <w:pPr>
        <w:pStyle w:val="Style33"/>
        <w:spacing w:before="30"/>
        <w:ind w:right="-142"/>
        <w:outlineLvl w:val="2"/>
        <w:rPr>
          <w:rStyle w:val="FontStyle96"/>
          <w:b/>
          <w:sz w:val="24"/>
          <w:szCs w:val="24"/>
        </w:rPr>
      </w:pPr>
      <w:r w:rsidRPr="00BE69BD">
        <w:rPr>
          <w:rStyle w:val="FontStyle96"/>
          <w:sz w:val="24"/>
          <w:szCs w:val="24"/>
        </w:rPr>
        <w:t>Форма заявки на участие в тендере (для юридических лиц)</w:t>
      </w:r>
    </w:p>
    <w:p w:rsidR="00007563" w:rsidRPr="00BE69BD" w:rsidRDefault="00007563" w:rsidP="00007563">
      <w:pPr>
        <w:pStyle w:val="Style6"/>
        <w:spacing w:line="240" w:lineRule="exact"/>
        <w:jc w:val="left"/>
      </w:pPr>
    </w:p>
    <w:p w:rsidR="00007563" w:rsidRPr="00BE69BD" w:rsidRDefault="00007563" w:rsidP="00007563">
      <w:pPr>
        <w:pStyle w:val="Style6"/>
        <w:tabs>
          <w:tab w:val="left" w:leader="underscore" w:pos="9356"/>
        </w:tabs>
        <w:spacing w:before="21"/>
        <w:jc w:val="left"/>
        <w:rPr>
          <w:rStyle w:val="FontStyle96"/>
          <w:sz w:val="24"/>
          <w:szCs w:val="24"/>
        </w:rPr>
      </w:pPr>
      <w:r w:rsidRPr="00BE69BD">
        <w:rPr>
          <w:rStyle w:val="FontStyle96"/>
          <w:sz w:val="24"/>
          <w:szCs w:val="24"/>
        </w:rPr>
        <w:t>Заказчик:</w:t>
      </w:r>
      <w:r w:rsidRPr="00BE69BD">
        <w:rPr>
          <w:rStyle w:val="FontStyle96"/>
          <w:sz w:val="24"/>
          <w:szCs w:val="24"/>
        </w:rPr>
        <w:tab/>
      </w:r>
    </w:p>
    <w:p w:rsidR="00007563" w:rsidRPr="00BE69BD" w:rsidRDefault="00007563" w:rsidP="00007563">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заказчика)</w:t>
      </w:r>
    </w:p>
    <w:p w:rsidR="00007563" w:rsidRPr="00BE69BD" w:rsidRDefault="00007563" w:rsidP="00007563">
      <w:pPr>
        <w:pStyle w:val="Style6"/>
        <w:tabs>
          <w:tab w:val="left" w:leader="underscore" w:pos="9356"/>
        </w:tabs>
        <w:spacing w:before="21"/>
        <w:jc w:val="left"/>
        <w:rPr>
          <w:rStyle w:val="FontStyle96"/>
          <w:sz w:val="24"/>
          <w:szCs w:val="24"/>
        </w:rPr>
      </w:pPr>
    </w:p>
    <w:p w:rsidR="00007563" w:rsidRPr="00BE69BD" w:rsidRDefault="00007563" w:rsidP="00007563">
      <w:pPr>
        <w:pStyle w:val="Style6"/>
        <w:tabs>
          <w:tab w:val="left" w:leader="underscore" w:pos="9356"/>
        </w:tabs>
        <w:spacing w:before="21"/>
        <w:jc w:val="left"/>
        <w:rPr>
          <w:rStyle w:val="FontStyle96"/>
          <w:sz w:val="24"/>
          <w:szCs w:val="24"/>
        </w:rPr>
      </w:pPr>
      <w:r>
        <w:rPr>
          <w:rStyle w:val="FontStyle96"/>
          <w:sz w:val="24"/>
          <w:szCs w:val="24"/>
        </w:rPr>
        <w:t>Организатор з</w:t>
      </w:r>
      <w:r w:rsidRPr="00BE69BD">
        <w:rPr>
          <w:rStyle w:val="FontStyle96"/>
          <w:sz w:val="24"/>
          <w:szCs w:val="24"/>
        </w:rPr>
        <w:t>акупки:</w:t>
      </w:r>
      <w:r w:rsidRPr="00BE69BD">
        <w:rPr>
          <w:rStyle w:val="FontStyle96"/>
          <w:sz w:val="24"/>
          <w:szCs w:val="24"/>
        </w:rPr>
        <w:tab/>
      </w:r>
    </w:p>
    <w:p w:rsidR="00007563" w:rsidRPr="00BE69BD" w:rsidRDefault="00007563" w:rsidP="00007563">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организатора закупки)</w:t>
      </w:r>
    </w:p>
    <w:p w:rsidR="00007563" w:rsidRPr="00BE69BD" w:rsidRDefault="00007563" w:rsidP="00007563">
      <w:pPr>
        <w:pStyle w:val="Style10"/>
        <w:tabs>
          <w:tab w:val="left" w:leader="underscore" w:pos="9356"/>
        </w:tabs>
        <w:spacing w:line="261" w:lineRule="exact"/>
        <w:ind w:firstLine="0"/>
        <w:rPr>
          <w:rStyle w:val="FontStyle96"/>
          <w:sz w:val="24"/>
          <w:szCs w:val="24"/>
        </w:rPr>
      </w:pPr>
    </w:p>
    <w:p w:rsidR="00007563" w:rsidRPr="00BE69BD" w:rsidRDefault="00007563" w:rsidP="00007563">
      <w:pPr>
        <w:pStyle w:val="Style10"/>
        <w:tabs>
          <w:tab w:val="left" w:leader="underscore" w:pos="9356"/>
        </w:tabs>
        <w:spacing w:line="261" w:lineRule="exact"/>
        <w:ind w:firstLine="0"/>
        <w:rPr>
          <w:rStyle w:val="FontStyle96"/>
          <w:sz w:val="24"/>
          <w:szCs w:val="24"/>
        </w:rPr>
      </w:pPr>
      <w:r w:rsidRPr="00BE69BD">
        <w:rPr>
          <w:rStyle w:val="FontStyle96"/>
          <w:sz w:val="24"/>
          <w:szCs w:val="24"/>
        </w:rPr>
        <w:t>От кого:______________________________________________________________________</w:t>
      </w:r>
    </w:p>
    <w:p w:rsidR="00007563" w:rsidRPr="00BE69BD" w:rsidRDefault="00007563" w:rsidP="00007563">
      <w:pPr>
        <w:pStyle w:val="Style10"/>
        <w:spacing w:line="261" w:lineRule="exact"/>
        <w:ind w:firstLine="0"/>
        <w:jc w:val="center"/>
        <w:rPr>
          <w:rStyle w:val="FontStyle96"/>
          <w:sz w:val="24"/>
          <w:szCs w:val="24"/>
        </w:rPr>
      </w:pPr>
      <w:r w:rsidRPr="00BE69BD">
        <w:rPr>
          <w:rStyle w:val="FontStyle96"/>
          <w:sz w:val="24"/>
          <w:szCs w:val="24"/>
        </w:rPr>
        <w:t>(указывается наименование потенциального поставщика)</w:t>
      </w:r>
    </w:p>
    <w:p w:rsidR="00007563" w:rsidRPr="00BE69BD" w:rsidRDefault="00007563" w:rsidP="00007563">
      <w:pPr>
        <w:pStyle w:val="Style10"/>
        <w:spacing w:line="261" w:lineRule="exact"/>
        <w:ind w:firstLine="0"/>
        <w:jc w:val="left"/>
        <w:rPr>
          <w:rStyle w:val="FontStyle96"/>
          <w:sz w:val="24"/>
          <w:szCs w:val="24"/>
        </w:rPr>
      </w:pPr>
    </w:p>
    <w:p w:rsidR="00007563" w:rsidRPr="00BE69BD" w:rsidRDefault="00007563" w:rsidP="00007563">
      <w:pPr>
        <w:pStyle w:val="Style25"/>
        <w:numPr>
          <w:ilvl w:val="0"/>
          <w:numId w:val="43"/>
        </w:numPr>
        <w:tabs>
          <w:tab w:val="left" w:pos="1134"/>
        </w:tabs>
        <w:ind w:left="0" w:firstLine="851"/>
        <w:jc w:val="both"/>
        <w:rPr>
          <w:rStyle w:val="FontStyle96"/>
          <w:sz w:val="24"/>
          <w:szCs w:val="24"/>
        </w:rPr>
      </w:pPr>
      <w:r w:rsidRPr="00BE69BD">
        <w:rPr>
          <w:rStyle w:val="FontStyle96"/>
          <w:sz w:val="24"/>
          <w:szCs w:val="24"/>
        </w:rPr>
        <w:t>Сведения о юридическом лице, претендующем на участие в тендере (потенциальном поставщике):</w:t>
      </w:r>
    </w:p>
    <w:tbl>
      <w:tblPr>
        <w:tblW w:w="9315" w:type="dxa"/>
        <w:tblInd w:w="40" w:type="dxa"/>
        <w:tblLayout w:type="fixed"/>
        <w:tblCellMar>
          <w:left w:w="40" w:type="dxa"/>
          <w:right w:w="40" w:type="dxa"/>
        </w:tblCellMar>
        <w:tblLook w:val="04A0"/>
      </w:tblPr>
      <w:tblGrid>
        <w:gridCol w:w="4776"/>
        <w:gridCol w:w="4539"/>
      </w:tblGrid>
      <w:tr w:rsidR="00007563" w:rsidRPr="00BE69BD" w:rsidTr="007F7120">
        <w:trPr>
          <w:trHeight w:hRule="exact" w:val="1125"/>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56" w:lineRule="exact"/>
              <w:ind w:left="54" w:right="102"/>
              <w:jc w:val="both"/>
              <w:rPr>
                <w:rStyle w:val="FontStyle96"/>
                <w:sz w:val="24"/>
                <w:szCs w:val="24"/>
                <w:lang w:eastAsia="en-US"/>
              </w:rPr>
            </w:pPr>
            <w:r w:rsidRPr="00BE69BD">
              <w:rPr>
                <w:rStyle w:val="FontStyle96"/>
                <w:sz w:val="24"/>
                <w:szCs w:val="24"/>
                <w:lang w:eastAsia="en-US"/>
              </w:rPr>
              <w:t>Полное наименование юридического лица - потенциального поставщика (в соответствии со свидетельством о государственной регистрации):</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r w:rsidR="00007563" w:rsidRPr="00BE69BD" w:rsidTr="007F7120">
        <w:trPr>
          <w:trHeight w:hRule="exact" w:val="843"/>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ind w:left="54" w:right="102"/>
              <w:jc w:val="both"/>
              <w:rPr>
                <w:rStyle w:val="FontStyle96"/>
                <w:sz w:val="24"/>
                <w:szCs w:val="24"/>
              </w:rPr>
            </w:pPr>
            <w:r w:rsidRPr="00BE69BD">
              <w:rPr>
                <w:rStyle w:val="FontStyle96"/>
                <w:sz w:val="24"/>
                <w:szCs w:val="24"/>
                <w:lang w:eastAsia="en-US"/>
              </w:rPr>
              <w:t>Номер и дата свидетельства о государственной регистрации юридического лица:</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r w:rsidR="00007563" w:rsidRPr="00BE69BD" w:rsidTr="007F7120">
        <w:trPr>
          <w:trHeight w:hRule="exact" w:val="430"/>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ind w:left="54" w:right="102"/>
              <w:jc w:val="both"/>
              <w:rPr>
                <w:rStyle w:val="FontStyle96"/>
                <w:sz w:val="24"/>
                <w:szCs w:val="24"/>
              </w:rPr>
            </w:pPr>
            <w:r w:rsidRPr="00BE69BD">
              <w:rPr>
                <w:rStyle w:val="FontStyle96"/>
                <w:sz w:val="24"/>
                <w:szCs w:val="24"/>
                <w:lang w:eastAsia="en-US"/>
              </w:rPr>
              <w:t>БИН:</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r w:rsidR="00007563" w:rsidRPr="00BE69BD" w:rsidTr="007F7120">
        <w:trPr>
          <w:trHeight w:hRule="exact" w:val="847"/>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ind w:left="54" w:right="102"/>
              <w:jc w:val="both"/>
              <w:rPr>
                <w:rStyle w:val="FontStyle96"/>
                <w:sz w:val="24"/>
                <w:szCs w:val="24"/>
              </w:rPr>
            </w:pPr>
            <w:r w:rsidRPr="00BE69BD">
              <w:rPr>
                <w:rStyle w:val="FontStyle96"/>
                <w:sz w:val="24"/>
                <w:szCs w:val="24"/>
                <w:lang w:eastAsia="en-US"/>
              </w:rPr>
              <w:t>Юридический, почтовый адрес и адрес электронной почты, контактные телефоны, потенциального поставщика:</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r w:rsidR="00007563" w:rsidRPr="00BE69BD" w:rsidTr="007F7120">
        <w:trPr>
          <w:trHeight w:hRule="exact" w:val="859"/>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ind w:left="54" w:right="102"/>
              <w:jc w:val="both"/>
              <w:rPr>
                <w:rStyle w:val="FontStyle96"/>
                <w:sz w:val="24"/>
                <w:szCs w:val="24"/>
              </w:rPr>
            </w:pPr>
            <w:r w:rsidRPr="00BE69BD">
              <w:rPr>
                <w:rStyle w:val="FontStyle96"/>
                <w:sz w:val="24"/>
                <w:szCs w:val="24"/>
                <w:lang w:eastAsia="en-US"/>
              </w:rPr>
              <w:t>Банковские реквизиты юридического лица (включая полное наименование, БИН, БИК, ИИК и адрес банка или его филиала):</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r w:rsidR="00007563" w:rsidRPr="00BE69BD" w:rsidTr="007F7120">
        <w:trPr>
          <w:trHeight w:hRule="exact" w:val="687"/>
        </w:trPr>
        <w:tc>
          <w:tcPr>
            <w:tcW w:w="4772"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ind w:left="54" w:right="102"/>
              <w:jc w:val="both"/>
              <w:rPr>
                <w:rStyle w:val="FontStyle96"/>
                <w:sz w:val="24"/>
                <w:szCs w:val="24"/>
              </w:rPr>
            </w:pPr>
            <w:r w:rsidRPr="00BE69BD">
              <w:rPr>
                <w:rStyle w:val="FontStyle96"/>
                <w:sz w:val="24"/>
                <w:szCs w:val="24"/>
                <w:lang w:eastAsia="en-US"/>
              </w:rPr>
              <w:t>Ф.И.О. первого руководителя юридического лица</w:t>
            </w:r>
          </w:p>
        </w:tc>
        <w:tc>
          <w:tcPr>
            <w:tcW w:w="453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firstLine="102"/>
            </w:pPr>
          </w:p>
        </w:tc>
      </w:tr>
    </w:tbl>
    <w:p w:rsidR="00007563" w:rsidRPr="00BE69BD" w:rsidRDefault="00007563" w:rsidP="00007563">
      <w:pPr>
        <w:pStyle w:val="Style45"/>
        <w:tabs>
          <w:tab w:val="left" w:leader="underscore" w:pos="0"/>
        </w:tabs>
        <w:spacing w:line="256" w:lineRule="exact"/>
        <w:rPr>
          <w:rStyle w:val="FontStyle96"/>
          <w:sz w:val="24"/>
          <w:szCs w:val="24"/>
        </w:rPr>
      </w:pPr>
    </w:p>
    <w:p w:rsidR="00007563" w:rsidRPr="00BE69BD" w:rsidRDefault="00007563" w:rsidP="00007563">
      <w:pPr>
        <w:pStyle w:val="Style45"/>
        <w:widowControl/>
        <w:numPr>
          <w:ilvl w:val="0"/>
          <w:numId w:val="43"/>
        </w:numPr>
        <w:tabs>
          <w:tab w:val="left" w:leader="underscore" w:pos="0"/>
          <w:tab w:val="left" w:pos="1134"/>
        </w:tabs>
        <w:adjustRightInd/>
        <w:spacing w:line="256" w:lineRule="exact"/>
        <w:ind w:left="0" w:firstLine="851"/>
        <w:jc w:val="center"/>
        <w:rPr>
          <w:rStyle w:val="FontStyle96"/>
          <w:sz w:val="24"/>
          <w:szCs w:val="24"/>
        </w:rPr>
      </w:pPr>
      <w:r w:rsidRPr="00BE69BD">
        <w:rPr>
          <w:rStyle w:val="FontStyle96"/>
          <w:sz w:val="24"/>
          <w:szCs w:val="24"/>
        </w:rPr>
        <w:t>____________________________________________________________________(указывается   полное   наименование   юридического   лица-потенциального поставщика)</w:t>
      </w:r>
    </w:p>
    <w:p w:rsidR="00007563" w:rsidRPr="00BE69BD" w:rsidRDefault="00007563" w:rsidP="00007563">
      <w:pPr>
        <w:pStyle w:val="Style6"/>
        <w:spacing w:line="256" w:lineRule="exact"/>
        <w:rPr>
          <w:rStyle w:val="FontStyle96"/>
          <w:sz w:val="24"/>
          <w:szCs w:val="24"/>
        </w:rPr>
      </w:pPr>
      <w:r w:rsidRPr="00BE69BD">
        <w:rPr>
          <w:rStyle w:val="FontStyle96"/>
          <w:sz w:val="24"/>
          <w:szCs w:val="24"/>
        </w:rPr>
        <w:t xml:space="preserve">настоящей заявкой выражает желание принять участие в закупках _____________способом </w:t>
      </w:r>
    </w:p>
    <w:p w:rsidR="00007563" w:rsidRPr="00BE69BD" w:rsidRDefault="00007563" w:rsidP="00007563">
      <w:pPr>
        <w:pStyle w:val="Style6"/>
        <w:spacing w:line="256" w:lineRule="exact"/>
        <w:rPr>
          <w:rStyle w:val="FontStyle96"/>
          <w:sz w:val="24"/>
          <w:szCs w:val="24"/>
        </w:rPr>
      </w:pPr>
      <w:r w:rsidRPr="00BE69BD">
        <w:rPr>
          <w:rStyle w:val="FontStyle96"/>
          <w:sz w:val="24"/>
          <w:szCs w:val="24"/>
        </w:rPr>
        <w:t xml:space="preserve">                                                                                                                                                         (указать полное наименование тендера)</w:t>
      </w:r>
    </w:p>
    <w:p w:rsidR="00007563" w:rsidRPr="00BE69BD" w:rsidRDefault="00007563" w:rsidP="00007563">
      <w:pPr>
        <w:pStyle w:val="Style6"/>
        <w:spacing w:line="256" w:lineRule="exact"/>
      </w:pPr>
      <w:r w:rsidRPr="00BE69BD">
        <w:rPr>
          <w:rStyle w:val="FontStyle96"/>
          <w:sz w:val="24"/>
          <w:szCs w:val="24"/>
        </w:rPr>
        <w:t>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007563" w:rsidRPr="00BE69BD" w:rsidRDefault="00007563" w:rsidP="00007563">
      <w:pPr>
        <w:pStyle w:val="Style45"/>
        <w:tabs>
          <w:tab w:val="left" w:pos="247"/>
        </w:tabs>
        <w:spacing w:before="30" w:line="256" w:lineRule="exact"/>
        <w:rPr>
          <w:rStyle w:val="FontStyle96"/>
          <w:sz w:val="24"/>
          <w:szCs w:val="24"/>
        </w:rPr>
      </w:pPr>
    </w:p>
    <w:p w:rsidR="00007563" w:rsidRPr="00BE69BD" w:rsidRDefault="00007563" w:rsidP="00007563">
      <w:pPr>
        <w:pStyle w:val="Style45"/>
        <w:widowControl/>
        <w:numPr>
          <w:ilvl w:val="0"/>
          <w:numId w:val="43"/>
        </w:numPr>
        <w:tabs>
          <w:tab w:val="left" w:pos="1134"/>
          <w:tab w:val="left" w:leader="underscore" w:pos="9195"/>
        </w:tabs>
        <w:adjustRightInd/>
        <w:spacing w:before="5" w:line="256" w:lineRule="exact"/>
        <w:ind w:left="0" w:right="9" w:firstLine="851"/>
        <w:rPr>
          <w:rStyle w:val="FontStyle96"/>
          <w:sz w:val="24"/>
          <w:szCs w:val="24"/>
        </w:rPr>
      </w:pPr>
      <w:r w:rsidRPr="00BE69BD">
        <w:rPr>
          <w:rStyle w:val="FontStyle96"/>
          <w:sz w:val="24"/>
          <w:szCs w:val="24"/>
        </w:rPr>
        <w:t>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предоставление_______________________________ и тендерной комиссии недостоверных</w:t>
      </w:r>
    </w:p>
    <w:p w:rsidR="00007563" w:rsidRPr="00BE69BD" w:rsidRDefault="00007563" w:rsidP="00007563">
      <w:pPr>
        <w:pStyle w:val="Style45"/>
        <w:tabs>
          <w:tab w:val="left" w:pos="247"/>
          <w:tab w:val="left" w:leader="underscore" w:pos="9195"/>
        </w:tabs>
        <w:spacing w:before="5" w:line="256" w:lineRule="exact"/>
        <w:ind w:right="9"/>
        <w:jc w:val="left"/>
        <w:rPr>
          <w:rStyle w:val="FontStyle96"/>
          <w:sz w:val="24"/>
          <w:szCs w:val="24"/>
        </w:rPr>
      </w:pPr>
      <w:r w:rsidRPr="00BE69BD">
        <w:rPr>
          <w:rStyle w:val="FontStyle96"/>
          <w:sz w:val="24"/>
          <w:szCs w:val="24"/>
        </w:rPr>
        <w:t xml:space="preserve">                                              (указать наименование организатора закупок)</w:t>
      </w:r>
    </w:p>
    <w:p w:rsidR="00007563" w:rsidRPr="00BE69BD" w:rsidRDefault="00007563" w:rsidP="00007563">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 xml:space="preserve">сведений о своей правомочности, квалификации, качественных и иных </w:t>
      </w:r>
      <w:r w:rsidRPr="00BE69BD">
        <w:rPr>
          <w:rStyle w:val="FontStyle96"/>
          <w:sz w:val="24"/>
          <w:szCs w:val="24"/>
        </w:rPr>
        <w:lastRenderedPageBreak/>
        <w:t xml:space="preserve">характеристиках </w:t>
      </w:r>
      <w:r w:rsidRPr="00BE69BD">
        <w:rPr>
          <w:rStyle w:val="FontStyle96"/>
          <w:sz w:val="24"/>
          <w:szCs w:val="24"/>
        </w:rPr>
        <w:tab/>
      </w:r>
    </w:p>
    <w:p w:rsidR="00007563" w:rsidRPr="00BE69BD" w:rsidRDefault="00007563" w:rsidP="00007563">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(поставляемого товара(ов), выполняемых работ, оказываемых услуг – указать необходимое) соблюдении им авторских и смежных прав, а так же иных ограничений.</w:t>
      </w:r>
    </w:p>
    <w:p w:rsidR="00007563" w:rsidRPr="00BE69BD" w:rsidRDefault="00007563" w:rsidP="00007563">
      <w:pPr>
        <w:pStyle w:val="Style10"/>
        <w:spacing w:line="256" w:lineRule="exact"/>
        <w:ind w:firstLine="1134"/>
        <w:rPr>
          <w:rStyle w:val="FontStyle96"/>
          <w:sz w:val="24"/>
          <w:szCs w:val="24"/>
        </w:rPr>
      </w:pPr>
      <w:r w:rsidRPr="00BE69BD">
        <w:rPr>
          <w:rStyle w:val="FontStyle96"/>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007563" w:rsidRPr="00BE69BD" w:rsidRDefault="00007563" w:rsidP="00007563">
      <w:pPr>
        <w:pStyle w:val="af6"/>
        <w:autoSpaceDE w:val="0"/>
        <w:autoSpaceDN w:val="0"/>
        <w:spacing w:line="256" w:lineRule="exact"/>
        <w:rPr>
          <w:rStyle w:val="FontStyle96"/>
          <w:vanish/>
          <w:sz w:val="24"/>
          <w:szCs w:val="24"/>
        </w:rPr>
      </w:pPr>
    </w:p>
    <w:p w:rsidR="00007563" w:rsidRPr="00BE69BD" w:rsidRDefault="00007563" w:rsidP="00007563">
      <w:pPr>
        <w:pStyle w:val="Style10"/>
        <w:widowControl/>
        <w:numPr>
          <w:ilvl w:val="0"/>
          <w:numId w:val="43"/>
        </w:numPr>
        <w:tabs>
          <w:tab w:val="left" w:pos="1276"/>
        </w:tabs>
        <w:adjustRightInd/>
        <w:spacing w:line="256" w:lineRule="exact"/>
        <w:ind w:firstLine="131"/>
        <w:rPr>
          <w:rStyle w:val="FontStyle96"/>
          <w:sz w:val="24"/>
          <w:szCs w:val="24"/>
          <w:lang w:val="en-US"/>
        </w:rPr>
      </w:pPr>
      <w:r w:rsidRPr="00BE69BD">
        <w:rPr>
          <w:rStyle w:val="FontStyle96"/>
          <w:sz w:val="24"/>
          <w:szCs w:val="24"/>
        </w:rPr>
        <w:t>Перечень прилагаемых документов</w:t>
      </w:r>
      <w:r w:rsidRPr="00BE69BD">
        <w:rPr>
          <w:rStyle w:val="FontStyle96"/>
          <w:sz w:val="24"/>
          <w:szCs w:val="24"/>
          <w:lang w:val="en-US"/>
        </w:rPr>
        <w:t>:</w:t>
      </w:r>
    </w:p>
    <w:tbl>
      <w:tblPr>
        <w:tblW w:w="0" w:type="auto"/>
        <w:jc w:val="center"/>
        <w:tblLayout w:type="fixed"/>
        <w:tblCellMar>
          <w:left w:w="40" w:type="dxa"/>
          <w:right w:w="40" w:type="dxa"/>
        </w:tblCellMar>
        <w:tblLook w:val="04A0"/>
      </w:tblPr>
      <w:tblGrid>
        <w:gridCol w:w="378"/>
        <w:gridCol w:w="4110"/>
        <w:gridCol w:w="2551"/>
        <w:gridCol w:w="2246"/>
      </w:tblGrid>
      <w:tr w:rsidR="00007563" w:rsidRPr="00BE69BD" w:rsidTr="007F7120">
        <w:trPr>
          <w:trHeight w:hRule="exact" w:val="1169"/>
          <w:jc w:val="center"/>
        </w:trPr>
        <w:tc>
          <w:tcPr>
            <w:tcW w:w="378"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rPr>
                <w:rStyle w:val="FontStyle96"/>
                <w:sz w:val="24"/>
                <w:szCs w:val="24"/>
                <w:lang w:eastAsia="en-US"/>
              </w:rPr>
            </w:pPr>
            <w:r w:rsidRPr="00BE69BD">
              <w:rPr>
                <w:rStyle w:val="FontStyle96"/>
                <w:sz w:val="24"/>
                <w:szCs w:val="24"/>
                <w:lang w:eastAsia="en-US"/>
              </w:rPr>
              <w:t xml:space="preserve">№ </w:t>
            </w:r>
          </w:p>
        </w:tc>
        <w:tc>
          <w:tcPr>
            <w:tcW w:w="411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ind w:left="141"/>
              <w:rPr>
                <w:rStyle w:val="FontStyle96"/>
                <w:sz w:val="24"/>
                <w:szCs w:val="24"/>
                <w:lang w:eastAsia="en-US"/>
              </w:rPr>
            </w:pPr>
            <w:r w:rsidRPr="00BE69BD">
              <w:rPr>
                <w:rStyle w:val="FontStyle96"/>
                <w:sz w:val="24"/>
                <w:szCs w:val="24"/>
                <w:lang w:eastAsia="en-US"/>
              </w:rPr>
              <w:t>Наименование документа</w:t>
            </w:r>
          </w:p>
        </w:tc>
        <w:tc>
          <w:tcPr>
            <w:tcW w:w="2551"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rPr>
                <w:rStyle w:val="FontStyle96"/>
                <w:sz w:val="24"/>
                <w:szCs w:val="24"/>
                <w:lang w:eastAsia="en-US"/>
              </w:rPr>
            </w:pPr>
            <w:r w:rsidRPr="00BE69BD">
              <w:rPr>
                <w:rStyle w:val="FontStyle96"/>
                <w:sz w:val="24"/>
                <w:szCs w:val="24"/>
                <w:lang w:eastAsia="en-US"/>
              </w:rPr>
              <w:t>Оригинал, копия или нотариально засвидетельствованная копия</w:t>
            </w:r>
          </w:p>
        </w:tc>
        <w:tc>
          <w:tcPr>
            <w:tcW w:w="2246"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ind w:firstLine="9"/>
              <w:rPr>
                <w:rStyle w:val="FontStyle96"/>
                <w:sz w:val="24"/>
                <w:szCs w:val="24"/>
                <w:lang w:eastAsia="en-US"/>
              </w:rPr>
            </w:pPr>
            <w:r w:rsidRPr="00BE69BD">
              <w:rPr>
                <w:rStyle w:val="FontStyle96"/>
                <w:sz w:val="24"/>
                <w:szCs w:val="24"/>
                <w:lang w:eastAsia="en-US"/>
              </w:rPr>
              <w:t>Количество листов</w:t>
            </w:r>
          </w:p>
        </w:tc>
      </w:tr>
      <w:tr w:rsidR="00007563" w:rsidRPr="00BE69BD" w:rsidTr="007F7120">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ind w:firstLine="9"/>
              <w:rPr>
                <w:rStyle w:val="FontStyle96"/>
                <w:sz w:val="24"/>
                <w:szCs w:val="24"/>
                <w:lang w:eastAsia="en-US"/>
              </w:rPr>
            </w:pPr>
          </w:p>
        </w:tc>
      </w:tr>
      <w:tr w:rsidR="00007563" w:rsidRPr="00BE69BD" w:rsidTr="007F7120">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ind w:firstLine="9"/>
              <w:rPr>
                <w:rStyle w:val="FontStyle96"/>
                <w:sz w:val="24"/>
                <w:szCs w:val="24"/>
                <w:lang w:eastAsia="en-US"/>
              </w:rPr>
            </w:pPr>
          </w:p>
        </w:tc>
      </w:tr>
    </w:tbl>
    <w:p w:rsidR="00007563" w:rsidRPr="00BE69BD" w:rsidRDefault="00007563" w:rsidP="00007563">
      <w:pPr>
        <w:pStyle w:val="Style19"/>
        <w:tabs>
          <w:tab w:val="left" w:pos="923"/>
          <w:tab w:val="left" w:leader="underscore" w:pos="6133"/>
        </w:tabs>
        <w:spacing w:line="261" w:lineRule="exact"/>
        <w:ind w:firstLine="0"/>
        <w:rPr>
          <w:rStyle w:val="FontStyle96"/>
          <w:sz w:val="24"/>
          <w:szCs w:val="24"/>
        </w:rPr>
      </w:pPr>
    </w:p>
    <w:p w:rsidR="00007563" w:rsidRPr="00BE69BD" w:rsidRDefault="00007563" w:rsidP="00007563">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Данная заявка на участие в тендере вместе с Технической спецификацией на (поставляемый товар(ы), выполняемые работы, оказываемые услуги - указывается</w:t>
      </w:r>
      <w:r w:rsidRPr="00BE69BD">
        <w:rPr>
          <w:rStyle w:val="FontStyle96"/>
          <w:sz w:val="24"/>
          <w:szCs w:val="24"/>
        </w:rPr>
        <w:br/>
        <w:t>необходимое), прошита, пронумерована и последняя страница скреплена подписью первого</w:t>
      </w:r>
      <w:r w:rsidRPr="00BE69BD">
        <w:rPr>
          <w:rStyle w:val="FontStyle96"/>
          <w:sz w:val="24"/>
          <w:szCs w:val="24"/>
        </w:rPr>
        <w:br/>
        <w:t>руководителя и печатью потенциального поставщика на</w:t>
      </w:r>
      <w:r w:rsidRPr="00BE69BD">
        <w:rPr>
          <w:rStyle w:val="FontStyle96"/>
          <w:sz w:val="24"/>
          <w:szCs w:val="24"/>
        </w:rPr>
        <w:tab/>
        <w:t>_____листах.</w:t>
      </w:r>
    </w:p>
    <w:p w:rsidR="00007563" w:rsidRPr="00BE69BD" w:rsidRDefault="00007563" w:rsidP="00007563">
      <w:pPr>
        <w:pStyle w:val="Style19"/>
        <w:tabs>
          <w:tab w:val="left" w:pos="1134"/>
          <w:tab w:val="left" w:leader="underscore" w:pos="6133"/>
        </w:tabs>
        <w:spacing w:line="261" w:lineRule="exact"/>
        <w:ind w:left="851" w:firstLine="0"/>
        <w:rPr>
          <w:rStyle w:val="FontStyle96"/>
          <w:sz w:val="24"/>
          <w:szCs w:val="24"/>
        </w:rPr>
      </w:pPr>
    </w:p>
    <w:p w:rsidR="00007563" w:rsidRPr="00BE69BD" w:rsidRDefault="00007563" w:rsidP="00007563">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 xml:space="preserve">К данной заявке на участие в тендере прилагается обеспечение заявки на участие в тендере в виде </w:t>
      </w:r>
      <w:r w:rsidRPr="00BE69BD">
        <w:rPr>
          <w:rStyle w:val="FontStyle96"/>
          <w:sz w:val="24"/>
          <w:szCs w:val="24"/>
        </w:rPr>
        <w:tab/>
        <w:t>_____________на __________л.</w:t>
      </w:r>
    </w:p>
    <w:p w:rsidR="00007563" w:rsidRPr="00BE69BD" w:rsidRDefault="00007563" w:rsidP="00007563">
      <w:pPr>
        <w:pStyle w:val="Style19"/>
        <w:tabs>
          <w:tab w:val="left" w:pos="1134"/>
          <w:tab w:val="left" w:leader="underscore" w:pos="6133"/>
        </w:tabs>
        <w:spacing w:line="261" w:lineRule="exact"/>
        <w:ind w:firstLine="0"/>
        <w:rPr>
          <w:rStyle w:val="FontStyle96"/>
          <w:sz w:val="24"/>
          <w:szCs w:val="24"/>
        </w:rPr>
      </w:pPr>
      <w:r w:rsidRPr="00BE69BD">
        <w:rPr>
          <w:rStyle w:val="FontStyle96"/>
          <w:sz w:val="24"/>
          <w:szCs w:val="24"/>
        </w:rPr>
        <w:t xml:space="preserve">                                                            (банковская гарантия, кассовый чек, приходный ордер, платежное поручение - указать необходимое) </w:t>
      </w:r>
    </w:p>
    <w:p w:rsidR="00007563" w:rsidRPr="00BE69BD" w:rsidRDefault="00007563" w:rsidP="00007563">
      <w:pPr>
        <w:pStyle w:val="Style19"/>
        <w:tabs>
          <w:tab w:val="left" w:pos="1134"/>
          <w:tab w:val="left" w:leader="underscore" w:pos="6133"/>
        </w:tabs>
        <w:spacing w:line="261" w:lineRule="exact"/>
        <w:ind w:firstLine="1134"/>
        <w:jc w:val="left"/>
        <w:rPr>
          <w:rStyle w:val="FontStyle96"/>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заявки на участие в тендере.</w:t>
      </w:r>
    </w:p>
    <w:p w:rsidR="00007563" w:rsidRPr="00BE69BD" w:rsidRDefault="00007563" w:rsidP="00007563">
      <w:pPr>
        <w:pStyle w:val="af6"/>
        <w:rPr>
          <w:rStyle w:val="FontStyle96"/>
          <w:sz w:val="24"/>
          <w:szCs w:val="24"/>
        </w:rPr>
      </w:pPr>
    </w:p>
    <w:p w:rsidR="00007563" w:rsidRPr="00BE69BD" w:rsidRDefault="00007563" w:rsidP="00007563">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Настоящая заявка действует в течение__________календарных дней.</w:t>
      </w:r>
    </w:p>
    <w:p w:rsidR="00007563" w:rsidRPr="00BE69BD" w:rsidRDefault="00007563" w:rsidP="00007563">
      <w:pPr>
        <w:pStyle w:val="Style19"/>
        <w:tabs>
          <w:tab w:val="left" w:pos="1134"/>
          <w:tab w:val="left" w:leader="underscore" w:pos="6133"/>
        </w:tabs>
        <w:spacing w:line="261" w:lineRule="exact"/>
        <w:ind w:left="851" w:firstLine="0"/>
        <w:rPr>
          <w:rStyle w:val="FontStyle96"/>
          <w:sz w:val="24"/>
          <w:szCs w:val="24"/>
        </w:rPr>
      </w:pPr>
    </w:p>
    <w:p w:rsidR="00007563" w:rsidRPr="00BE69BD" w:rsidRDefault="00007563" w:rsidP="00007563">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В случае признания нашей заявки на участие в тендере выигравшей, мы внесем обеспечение исполнения договора о закупках на сумму, составляющую_________________ процента(ов) от общей суммы договора.</w:t>
      </w:r>
    </w:p>
    <w:p w:rsidR="00007563" w:rsidRPr="00BE69BD" w:rsidRDefault="00007563" w:rsidP="00007563">
      <w:pPr>
        <w:pStyle w:val="af6"/>
        <w:ind w:left="0" w:firstLine="1134"/>
        <w:rPr>
          <w:rStyle w:val="FontStyle67"/>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исполнения договора.</w:t>
      </w:r>
    </w:p>
    <w:p w:rsidR="00007563" w:rsidRPr="00BE69BD" w:rsidRDefault="00007563" w:rsidP="00007563">
      <w:pPr>
        <w:pStyle w:val="af6"/>
        <w:ind w:left="0" w:firstLine="1134"/>
        <w:rPr>
          <w:rStyle w:val="FontStyle96"/>
          <w:sz w:val="24"/>
          <w:szCs w:val="24"/>
        </w:rPr>
      </w:pPr>
    </w:p>
    <w:p w:rsidR="00007563" w:rsidRPr="00BE69BD" w:rsidRDefault="00007563" w:rsidP="00007563">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w:t>
      </w:r>
      <w:r w:rsidRPr="00BE69BD">
        <w:rPr>
          <w:rStyle w:val="FontStyle96"/>
          <w:sz w:val="24"/>
          <w:szCs w:val="24"/>
        </w:rPr>
        <w:br/>
        <w:t>обязательного договора между нами.</w:t>
      </w:r>
    </w:p>
    <w:p w:rsidR="00007563" w:rsidRPr="00BE69BD" w:rsidRDefault="00007563" w:rsidP="00007563">
      <w:pPr>
        <w:pStyle w:val="af6"/>
        <w:rPr>
          <w:rStyle w:val="FontStyle96"/>
          <w:sz w:val="24"/>
          <w:szCs w:val="24"/>
        </w:rPr>
      </w:pPr>
    </w:p>
    <w:p w:rsidR="00007563" w:rsidRPr="00BE69BD" w:rsidRDefault="00007563" w:rsidP="00007563">
      <w:pPr>
        <w:pStyle w:val="Style10"/>
        <w:spacing w:line="256" w:lineRule="exact"/>
        <w:ind w:firstLine="0"/>
        <w:rPr>
          <w:rStyle w:val="FontStyle96"/>
          <w:sz w:val="24"/>
          <w:szCs w:val="24"/>
        </w:rPr>
      </w:pPr>
    </w:p>
    <w:p w:rsidR="00007563" w:rsidRPr="00BE69BD" w:rsidRDefault="00007563" w:rsidP="00007563">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007563" w:rsidRPr="00BE69BD" w:rsidRDefault="00007563" w:rsidP="00007563">
      <w:pPr>
        <w:pStyle w:val="Style10"/>
        <w:spacing w:line="256" w:lineRule="exact"/>
        <w:ind w:firstLine="851"/>
        <w:rPr>
          <w:rStyle w:val="FontStyle96"/>
          <w:i/>
          <w:sz w:val="24"/>
          <w:szCs w:val="24"/>
        </w:rPr>
      </w:pPr>
      <w:r w:rsidRPr="00BE69BD">
        <w:rPr>
          <w:rStyle w:val="FontStyle96"/>
          <w:i/>
          <w:sz w:val="24"/>
          <w:szCs w:val="24"/>
        </w:rPr>
        <w:t>м.п.</w:t>
      </w:r>
    </w:p>
    <w:p w:rsidR="00007563" w:rsidRPr="00BE69BD" w:rsidRDefault="00007563" w:rsidP="00007563">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007563" w:rsidRPr="00BE69BD" w:rsidRDefault="00007563" w:rsidP="00007563">
      <w:pPr>
        <w:pStyle w:val="Style10"/>
        <w:spacing w:line="256" w:lineRule="exact"/>
        <w:ind w:firstLine="0"/>
        <w:rPr>
          <w:rStyle w:val="FontStyle96"/>
          <w:sz w:val="24"/>
          <w:szCs w:val="24"/>
        </w:rPr>
      </w:pPr>
    </w:p>
    <w:p w:rsidR="00007563" w:rsidRPr="00BE69BD" w:rsidRDefault="00007563" w:rsidP="00007563">
      <w:pPr>
        <w:pStyle w:val="Style10"/>
        <w:spacing w:line="256" w:lineRule="exact"/>
        <w:ind w:firstLine="0"/>
        <w:rPr>
          <w:rStyle w:val="FontStyle96"/>
          <w:sz w:val="24"/>
          <w:szCs w:val="24"/>
        </w:rPr>
      </w:pPr>
    </w:p>
    <w:p w:rsidR="00007563" w:rsidRDefault="00007563"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5</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Style10"/>
        <w:spacing w:line="256" w:lineRule="exact"/>
        <w:ind w:firstLine="0"/>
        <w:rPr>
          <w:rStyle w:val="FontStyle96"/>
          <w:sz w:val="24"/>
          <w:szCs w:val="24"/>
        </w:rPr>
      </w:pPr>
    </w:p>
    <w:p w:rsidR="00007563" w:rsidRPr="00BE69BD" w:rsidRDefault="00007563" w:rsidP="00007563">
      <w:pPr>
        <w:pStyle w:val="Style10"/>
        <w:spacing w:line="256" w:lineRule="exact"/>
        <w:ind w:firstLine="0"/>
        <w:rPr>
          <w:rStyle w:val="FontStyle96"/>
          <w:sz w:val="24"/>
          <w:szCs w:val="24"/>
        </w:rPr>
      </w:pPr>
    </w:p>
    <w:p w:rsidR="00007563" w:rsidRPr="00BE69BD" w:rsidRDefault="00007563" w:rsidP="00007563">
      <w:pPr>
        <w:pStyle w:val="Style33"/>
        <w:spacing w:before="30"/>
        <w:ind w:right="-142"/>
        <w:outlineLvl w:val="2"/>
        <w:rPr>
          <w:rStyle w:val="FontStyle96"/>
          <w:b/>
          <w:sz w:val="24"/>
          <w:szCs w:val="24"/>
        </w:rPr>
      </w:pPr>
      <w:r w:rsidRPr="00BE69BD">
        <w:rPr>
          <w:rStyle w:val="FontStyle96"/>
          <w:sz w:val="24"/>
          <w:szCs w:val="24"/>
        </w:rPr>
        <w:t>Форма заявки на участие в тендере (для физических лиц)</w:t>
      </w:r>
    </w:p>
    <w:p w:rsidR="00007563" w:rsidRPr="00BE69BD" w:rsidRDefault="00007563" w:rsidP="00007563">
      <w:pPr>
        <w:pStyle w:val="Style6"/>
        <w:spacing w:line="240" w:lineRule="exact"/>
        <w:jc w:val="left"/>
      </w:pPr>
    </w:p>
    <w:p w:rsidR="00007563" w:rsidRPr="00BE69BD" w:rsidRDefault="00007563" w:rsidP="00007563">
      <w:pPr>
        <w:pStyle w:val="Style6"/>
        <w:tabs>
          <w:tab w:val="left" w:leader="underscore" w:pos="9356"/>
        </w:tabs>
        <w:spacing w:before="21"/>
        <w:jc w:val="left"/>
        <w:rPr>
          <w:rStyle w:val="FontStyle96"/>
          <w:sz w:val="24"/>
          <w:szCs w:val="24"/>
        </w:rPr>
      </w:pPr>
      <w:r w:rsidRPr="00BE69BD">
        <w:rPr>
          <w:rStyle w:val="FontStyle96"/>
          <w:sz w:val="24"/>
          <w:szCs w:val="24"/>
        </w:rPr>
        <w:t>Заказчик:</w:t>
      </w:r>
      <w:r w:rsidRPr="00BE69BD">
        <w:rPr>
          <w:rStyle w:val="FontStyle96"/>
          <w:sz w:val="24"/>
          <w:szCs w:val="24"/>
        </w:rPr>
        <w:tab/>
      </w:r>
    </w:p>
    <w:p w:rsidR="00007563" w:rsidRPr="00BE69BD" w:rsidRDefault="00007563" w:rsidP="00007563">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заказчика)</w:t>
      </w:r>
    </w:p>
    <w:p w:rsidR="00007563" w:rsidRPr="00BE69BD" w:rsidRDefault="00007563" w:rsidP="00007563">
      <w:pPr>
        <w:pStyle w:val="Style6"/>
        <w:tabs>
          <w:tab w:val="left" w:leader="underscore" w:pos="9356"/>
        </w:tabs>
        <w:spacing w:before="21"/>
        <w:jc w:val="left"/>
        <w:rPr>
          <w:rStyle w:val="FontStyle96"/>
          <w:sz w:val="24"/>
          <w:szCs w:val="24"/>
        </w:rPr>
      </w:pPr>
    </w:p>
    <w:p w:rsidR="00007563" w:rsidRPr="00BE69BD" w:rsidRDefault="00007563" w:rsidP="00007563">
      <w:pPr>
        <w:pStyle w:val="Style6"/>
        <w:tabs>
          <w:tab w:val="left" w:leader="underscore" w:pos="9356"/>
        </w:tabs>
        <w:spacing w:before="21"/>
        <w:jc w:val="left"/>
        <w:rPr>
          <w:rStyle w:val="FontStyle96"/>
          <w:sz w:val="24"/>
          <w:szCs w:val="24"/>
        </w:rPr>
      </w:pPr>
      <w:r w:rsidRPr="00BE69BD">
        <w:rPr>
          <w:rStyle w:val="FontStyle96"/>
          <w:sz w:val="24"/>
          <w:szCs w:val="24"/>
        </w:rPr>
        <w:t>Организатор закупки:</w:t>
      </w:r>
      <w:r w:rsidRPr="00BE69BD">
        <w:rPr>
          <w:rStyle w:val="FontStyle96"/>
          <w:sz w:val="24"/>
          <w:szCs w:val="24"/>
        </w:rPr>
        <w:tab/>
      </w:r>
    </w:p>
    <w:p w:rsidR="00007563" w:rsidRPr="00BE69BD" w:rsidRDefault="00007563" w:rsidP="00007563">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организатора закупки)</w:t>
      </w:r>
    </w:p>
    <w:p w:rsidR="00007563" w:rsidRPr="00BE69BD" w:rsidRDefault="00007563" w:rsidP="00007563">
      <w:pPr>
        <w:pStyle w:val="Style10"/>
        <w:tabs>
          <w:tab w:val="left" w:leader="underscore" w:pos="9356"/>
        </w:tabs>
        <w:spacing w:line="261" w:lineRule="exact"/>
        <w:ind w:firstLine="0"/>
        <w:rPr>
          <w:rStyle w:val="FontStyle96"/>
          <w:sz w:val="24"/>
          <w:szCs w:val="24"/>
        </w:rPr>
      </w:pPr>
    </w:p>
    <w:p w:rsidR="00007563" w:rsidRPr="00BE69BD" w:rsidRDefault="00007563" w:rsidP="00007563">
      <w:pPr>
        <w:pStyle w:val="Style10"/>
        <w:tabs>
          <w:tab w:val="left" w:leader="underscore" w:pos="9356"/>
        </w:tabs>
        <w:spacing w:line="261" w:lineRule="exact"/>
        <w:ind w:firstLine="0"/>
        <w:rPr>
          <w:rStyle w:val="FontStyle96"/>
          <w:sz w:val="24"/>
          <w:szCs w:val="24"/>
        </w:rPr>
      </w:pPr>
      <w:r w:rsidRPr="00BE69BD">
        <w:rPr>
          <w:rStyle w:val="FontStyle96"/>
          <w:sz w:val="24"/>
          <w:szCs w:val="24"/>
        </w:rPr>
        <w:t>От кого:______________________________________________________________________</w:t>
      </w:r>
    </w:p>
    <w:p w:rsidR="00007563" w:rsidRPr="00BE69BD" w:rsidRDefault="00007563" w:rsidP="00007563">
      <w:pPr>
        <w:pStyle w:val="Style10"/>
        <w:spacing w:line="261" w:lineRule="exact"/>
        <w:ind w:firstLine="0"/>
        <w:jc w:val="center"/>
        <w:rPr>
          <w:rStyle w:val="FontStyle96"/>
          <w:sz w:val="24"/>
          <w:szCs w:val="24"/>
        </w:rPr>
      </w:pPr>
      <w:r w:rsidRPr="00BE69BD">
        <w:rPr>
          <w:rStyle w:val="FontStyle96"/>
          <w:sz w:val="24"/>
          <w:szCs w:val="24"/>
        </w:rPr>
        <w:t>(указывается наименование потенциального поставщика)</w:t>
      </w:r>
    </w:p>
    <w:p w:rsidR="00007563" w:rsidRPr="00BE69BD" w:rsidRDefault="00007563" w:rsidP="00007563">
      <w:pPr>
        <w:pStyle w:val="Style10"/>
        <w:spacing w:line="261" w:lineRule="exact"/>
        <w:ind w:firstLine="0"/>
        <w:jc w:val="left"/>
        <w:rPr>
          <w:rStyle w:val="FontStyle96"/>
          <w:sz w:val="24"/>
          <w:szCs w:val="24"/>
        </w:rPr>
      </w:pPr>
    </w:p>
    <w:p w:rsidR="00007563" w:rsidRPr="00BE69BD" w:rsidRDefault="00007563" w:rsidP="00007563">
      <w:pPr>
        <w:pStyle w:val="Style25"/>
        <w:numPr>
          <w:ilvl w:val="0"/>
          <w:numId w:val="44"/>
        </w:numPr>
        <w:tabs>
          <w:tab w:val="left" w:pos="851"/>
        </w:tabs>
        <w:ind w:left="0" w:firstLine="567"/>
        <w:jc w:val="both"/>
        <w:rPr>
          <w:rStyle w:val="FontStyle96"/>
          <w:sz w:val="24"/>
          <w:szCs w:val="24"/>
        </w:rPr>
      </w:pPr>
      <w:r w:rsidRPr="00BE69BD">
        <w:rPr>
          <w:rStyle w:val="FontStyle96"/>
          <w:sz w:val="24"/>
          <w:szCs w:val="24"/>
        </w:rPr>
        <w:t>Сведения о юридическом лице, претендующем на участие в тендере (потенциальном поставщике):</w:t>
      </w:r>
    </w:p>
    <w:tbl>
      <w:tblPr>
        <w:tblW w:w="9585" w:type="dxa"/>
        <w:tblInd w:w="40" w:type="dxa"/>
        <w:tblLayout w:type="fixed"/>
        <w:tblCellMar>
          <w:left w:w="40" w:type="dxa"/>
          <w:right w:w="40" w:type="dxa"/>
        </w:tblCellMar>
        <w:tblLook w:val="04A0"/>
      </w:tblPr>
      <w:tblGrid>
        <w:gridCol w:w="4627"/>
        <w:gridCol w:w="4958"/>
      </w:tblGrid>
      <w:tr w:rsidR="00007563" w:rsidRPr="00BE69BD" w:rsidTr="007F7120">
        <w:trPr>
          <w:trHeight w:hRule="exact" w:val="1106"/>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613"/>
              </w:tabs>
              <w:spacing w:line="261" w:lineRule="exact"/>
              <w:ind w:left="54" w:right="102"/>
              <w:jc w:val="both"/>
              <w:rPr>
                <w:rStyle w:val="FontStyle96"/>
                <w:sz w:val="24"/>
                <w:szCs w:val="24"/>
                <w:lang w:eastAsia="en-US"/>
              </w:rPr>
            </w:pPr>
            <w:r w:rsidRPr="00BE69BD">
              <w:rPr>
                <w:rStyle w:val="FontStyle96"/>
                <w:sz w:val="24"/>
                <w:szCs w:val="24"/>
                <w:lang w:eastAsia="en-US"/>
              </w:rPr>
              <w:t>Ф.И.О. физического лица - потенциального поставщика, в соответствии с документом, удостоверяющим личность</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r w:rsidR="00007563" w:rsidRPr="00BE69BD" w:rsidTr="007F7120">
        <w:trPr>
          <w:trHeight w:hRule="exact" w:val="993"/>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861"/>
              </w:tabs>
              <w:spacing w:line="261" w:lineRule="exact"/>
              <w:ind w:left="54" w:right="102"/>
              <w:jc w:val="both"/>
              <w:rPr>
                <w:rStyle w:val="FontStyle96"/>
                <w:sz w:val="24"/>
                <w:szCs w:val="24"/>
              </w:rPr>
            </w:pPr>
            <w:r w:rsidRPr="00BE69BD">
              <w:rPr>
                <w:rStyle w:val="FontStyle96"/>
                <w:sz w:val="24"/>
                <w:szCs w:val="24"/>
                <w:lang w:eastAsia="en-US"/>
              </w:rPr>
              <w:t>Данные документа удостоверяющего личность физического лица -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ind w:left="101"/>
            </w:pPr>
          </w:p>
        </w:tc>
      </w:tr>
      <w:tr w:rsidR="00007563" w:rsidRPr="00BE69BD" w:rsidTr="007F7120">
        <w:trPr>
          <w:trHeight w:hRule="exact" w:val="696"/>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613"/>
              </w:tabs>
              <w:spacing w:line="261" w:lineRule="exact"/>
              <w:ind w:left="54" w:right="102"/>
              <w:jc w:val="both"/>
              <w:rPr>
                <w:rStyle w:val="FontStyle96"/>
                <w:sz w:val="24"/>
                <w:szCs w:val="24"/>
              </w:rPr>
            </w:pPr>
            <w:r w:rsidRPr="00BE69BD">
              <w:rPr>
                <w:rStyle w:val="FontStyle96"/>
                <w:sz w:val="24"/>
                <w:szCs w:val="24"/>
                <w:lang w:eastAsia="en-US"/>
              </w:rPr>
              <w:t>Адрес регистрации физического лица -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r w:rsidR="00007563" w:rsidRPr="00BE69BD" w:rsidTr="007F7120">
        <w:trPr>
          <w:trHeight w:hRule="exact" w:val="843"/>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861"/>
              </w:tabs>
              <w:spacing w:line="266" w:lineRule="exact"/>
              <w:ind w:left="54" w:right="102"/>
              <w:jc w:val="both"/>
              <w:rPr>
                <w:rStyle w:val="FontStyle96"/>
                <w:sz w:val="24"/>
                <w:szCs w:val="24"/>
              </w:rPr>
            </w:pPr>
            <w:r w:rsidRPr="00BE69BD">
              <w:rPr>
                <w:rStyle w:val="FontStyle96"/>
                <w:sz w:val="24"/>
                <w:szCs w:val="24"/>
                <w:lang w:eastAsia="en-US"/>
              </w:rPr>
              <w:t>Фактический адрес проживания физического лица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r w:rsidR="00007563" w:rsidRPr="00BE69BD" w:rsidTr="007F7120">
        <w:trPr>
          <w:trHeight w:hRule="exact" w:val="1723"/>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861"/>
              </w:tabs>
              <w:spacing w:line="256" w:lineRule="exact"/>
              <w:ind w:left="54" w:right="102"/>
              <w:jc w:val="both"/>
              <w:rPr>
                <w:rStyle w:val="FontStyle96"/>
                <w:sz w:val="24"/>
                <w:szCs w:val="24"/>
              </w:rPr>
            </w:pPr>
            <w:r w:rsidRPr="00BE69BD">
              <w:rPr>
                <w:rStyle w:val="FontStyle96"/>
                <w:sz w:val="24"/>
                <w:szCs w:val="24"/>
                <w:lang w:eastAsia="en-US"/>
              </w:rPr>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r w:rsidR="00007563" w:rsidRPr="00BE69BD" w:rsidTr="007F7120">
        <w:trPr>
          <w:trHeight w:hRule="exact" w:val="1267"/>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861"/>
              </w:tabs>
              <w:spacing w:line="256" w:lineRule="exact"/>
              <w:ind w:left="54" w:right="102"/>
              <w:jc w:val="both"/>
              <w:rPr>
                <w:rStyle w:val="FontStyle96"/>
                <w:sz w:val="24"/>
                <w:szCs w:val="24"/>
              </w:rPr>
            </w:pPr>
            <w:r w:rsidRPr="00BE69BD">
              <w:rPr>
                <w:rStyle w:val="FontStyle96"/>
                <w:sz w:val="24"/>
                <w:szCs w:val="24"/>
                <w:lang w:eastAsia="en-US"/>
              </w:rPr>
              <w:t>Банковские реквизиты физического лица - потенциального поставщика (включая полное наименование, РНН, БИК, ИИК и адрес банка или его филиала)</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r w:rsidR="00007563" w:rsidRPr="00BE69BD" w:rsidTr="007F7120">
        <w:trPr>
          <w:trHeight w:hRule="exact" w:val="1422"/>
        </w:trPr>
        <w:tc>
          <w:tcPr>
            <w:tcW w:w="463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tabs>
                <w:tab w:val="left" w:pos="1861"/>
              </w:tabs>
              <w:spacing w:line="261" w:lineRule="exact"/>
              <w:ind w:left="54" w:right="102"/>
              <w:jc w:val="both"/>
              <w:rPr>
                <w:rStyle w:val="FontStyle96"/>
                <w:sz w:val="24"/>
                <w:szCs w:val="24"/>
              </w:rPr>
            </w:pPr>
            <w:r w:rsidRPr="00BE69BD">
              <w:rPr>
                <w:rStyle w:val="FontStyle96"/>
                <w:sz w:val="24"/>
                <w:szCs w:val="24"/>
                <w:lang w:eastAsia="en-US"/>
              </w:rPr>
              <w:t>Контактные телефоны, почтовый адрес и адрес электронной почты (при его наличии) физического лица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2"/>
            </w:pPr>
          </w:p>
        </w:tc>
      </w:tr>
    </w:tbl>
    <w:p w:rsidR="00007563" w:rsidRPr="00BE69BD" w:rsidRDefault="00007563" w:rsidP="00007563">
      <w:pPr>
        <w:pStyle w:val="Style10"/>
        <w:tabs>
          <w:tab w:val="left" w:leader="underscore" w:pos="3104"/>
        </w:tabs>
        <w:spacing w:line="256" w:lineRule="exact"/>
        <w:ind w:firstLine="0"/>
        <w:rPr>
          <w:rStyle w:val="FontStyle96"/>
          <w:sz w:val="24"/>
          <w:szCs w:val="24"/>
        </w:rPr>
      </w:pPr>
    </w:p>
    <w:p w:rsidR="00007563" w:rsidRPr="00BE69BD" w:rsidRDefault="00007563" w:rsidP="00007563">
      <w:pPr>
        <w:pStyle w:val="Style10"/>
        <w:widowControl/>
        <w:numPr>
          <w:ilvl w:val="0"/>
          <w:numId w:val="44"/>
        </w:numPr>
        <w:tabs>
          <w:tab w:val="left" w:pos="851"/>
          <w:tab w:val="left" w:leader="underscore" w:pos="3104"/>
        </w:tabs>
        <w:adjustRightInd/>
        <w:spacing w:line="256" w:lineRule="exact"/>
        <w:ind w:left="0" w:firstLine="567"/>
        <w:rPr>
          <w:rStyle w:val="FontStyle96"/>
          <w:sz w:val="24"/>
          <w:szCs w:val="24"/>
        </w:rPr>
      </w:pPr>
      <w:r w:rsidRPr="00BE69BD">
        <w:rPr>
          <w:rStyle w:val="FontStyle96"/>
          <w:sz w:val="24"/>
          <w:szCs w:val="24"/>
        </w:rPr>
        <w:t>______________________________________ настоящей заявкой выражает желание</w:t>
      </w:r>
    </w:p>
    <w:p w:rsidR="00007563" w:rsidRPr="00BE69BD" w:rsidRDefault="00007563" w:rsidP="00007563">
      <w:pPr>
        <w:pStyle w:val="Style10"/>
        <w:tabs>
          <w:tab w:val="left" w:pos="851"/>
          <w:tab w:val="left" w:leader="underscore" w:pos="3104"/>
        </w:tabs>
        <w:spacing w:line="256" w:lineRule="exact"/>
        <w:ind w:left="360" w:firstLine="0"/>
        <w:rPr>
          <w:rStyle w:val="FontStyle96"/>
          <w:sz w:val="24"/>
          <w:szCs w:val="24"/>
        </w:rPr>
      </w:pPr>
      <w:r w:rsidRPr="00BE69BD">
        <w:rPr>
          <w:rStyle w:val="FontStyle96"/>
          <w:sz w:val="24"/>
          <w:szCs w:val="24"/>
        </w:rPr>
        <w:t xml:space="preserve">                 (указывается Ф.И.О. физического лица)</w:t>
      </w:r>
    </w:p>
    <w:p w:rsidR="00007563" w:rsidRPr="00BE69BD" w:rsidRDefault="00007563" w:rsidP="00007563">
      <w:pPr>
        <w:pStyle w:val="Style10"/>
        <w:tabs>
          <w:tab w:val="left" w:pos="851"/>
          <w:tab w:val="left" w:leader="underscore" w:pos="3104"/>
        </w:tabs>
        <w:spacing w:line="256" w:lineRule="exact"/>
        <w:ind w:firstLine="0"/>
        <w:rPr>
          <w:rStyle w:val="FontStyle96"/>
          <w:sz w:val="24"/>
          <w:szCs w:val="24"/>
        </w:rPr>
      </w:pPr>
      <w:r w:rsidRPr="00BE69BD">
        <w:rPr>
          <w:rStyle w:val="FontStyle96"/>
          <w:sz w:val="24"/>
          <w:szCs w:val="24"/>
        </w:rPr>
        <w:t>принять участие в закупках_______________________________________ способом тендера</w:t>
      </w:r>
    </w:p>
    <w:p w:rsidR="00007563" w:rsidRPr="00BE69BD" w:rsidRDefault="00007563" w:rsidP="00007563">
      <w:pPr>
        <w:pStyle w:val="Style6"/>
        <w:tabs>
          <w:tab w:val="left" w:leader="underscore" w:pos="8393"/>
        </w:tabs>
        <w:spacing w:line="256" w:lineRule="exact"/>
        <w:jc w:val="center"/>
        <w:rPr>
          <w:rStyle w:val="FontStyle96"/>
          <w:sz w:val="24"/>
          <w:szCs w:val="24"/>
        </w:rPr>
      </w:pPr>
      <w:r w:rsidRPr="00BE69BD">
        <w:rPr>
          <w:rStyle w:val="FontStyle96"/>
          <w:sz w:val="24"/>
          <w:szCs w:val="24"/>
        </w:rPr>
        <w:lastRenderedPageBreak/>
        <w:t>(указать полное наименование тендера)</w:t>
      </w:r>
    </w:p>
    <w:p w:rsidR="00007563" w:rsidRPr="00BE69BD" w:rsidRDefault="00007563" w:rsidP="00007563">
      <w:pPr>
        <w:pStyle w:val="Style6"/>
        <w:tabs>
          <w:tab w:val="left" w:leader="underscore" w:pos="8393"/>
        </w:tabs>
        <w:spacing w:line="256" w:lineRule="exact"/>
        <w:rPr>
          <w:rStyle w:val="FontStyle96"/>
          <w:sz w:val="24"/>
          <w:szCs w:val="24"/>
        </w:rPr>
      </w:pPr>
      <w:r w:rsidRPr="00BE69BD">
        <w:rPr>
          <w:rStyle w:val="FontStyle96"/>
          <w:sz w:val="24"/>
          <w:szCs w:val="24"/>
        </w:rPr>
        <w:t>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007563" w:rsidRPr="00BE69BD" w:rsidRDefault="00007563" w:rsidP="00007563">
      <w:pPr>
        <w:pStyle w:val="Style6"/>
        <w:tabs>
          <w:tab w:val="left" w:leader="underscore" w:pos="8393"/>
        </w:tabs>
        <w:spacing w:line="256" w:lineRule="exact"/>
        <w:jc w:val="center"/>
        <w:rPr>
          <w:rStyle w:val="FontStyle96"/>
          <w:sz w:val="24"/>
          <w:szCs w:val="24"/>
        </w:rPr>
      </w:pPr>
    </w:p>
    <w:p w:rsidR="00007563" w:rsidRPr="00BE69BD" w:rsidRDefault="00007563" w:rsidP="00007563">
      <w:pPr>
        <w:pStyle w:val="Style45"/>
        <w:widowControl/>
        <w:numPr>
          <w:ilvl w:val="0"/>
          <w:numId w:val="44"/>
        </w:numPr>
        <w:tabs>
          <w:tab w:val="left" w:pos="851"/>
          <w:tab w:val="left" w:leader="underscore" w:pos="9195"/>
        </w:tabs>
        <w:adjustRightInd/>
        <w:spacing w:before="5" w:line="256" w:lineRule="exact"/>
        <w:ind w:left="0" w:right="9" w:firstLine="567"/>
        <w:rPr>
          <w:rStyle w:val="FontStyle96"/>
          <w:sz w:val="24"/>
          <w:szCs w:val="24"/>
        </w:rPr>
      </w:pPr>
      <w:r w:rsidRPr="00BE69BD">
        <w:rPr>
          <w:rStyle w:val="FontStyle96"/>
          <w:sz w:val="24"/>
          <w:szCs w:val="24"/>
        </w:rPr>
        <w:t>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предоставление_______________________________ и тендерной комиссии недостоверных</w:t>
      </w:r>
    </w:p>
    <w:p w:rsidR="00007563" w:rsidRPr="00BE69BD" w:rsidRDefault="00007563" w:rsidP="00007563">
      <w:pPr>
        <w:pStyle w:val="Style45"/>
        <w:tabs>
          <w:tab w:val="left" w:pos="247"/>
          <w:tab w:val="left" w:leader="underscore" w:pos="9195"/>
        </w:tabs>
        <w:spacing w:before="5" w:line="256" w:lineRule="exact"/>
        <w:ind w:right="9"/>
        <w:jc w:val="left"/>
        <w:rPr>
          <w:rStyle w:val="FontStyle96"/>
          <w:sz w:val="24"/>
          <w:szCs w:val="24"/>
        </w:rPr>
      </w:pPr>
      <w:r w:rsidRPr="00BE69BD">
        <w:rPr>
          <w:rStyle w:val="FontStyle96"/>
          <w:sz w:val="24"/>
          <w:szCs w:val="24"/>
        </w:rPr>
        <w:t xml:space="preserve">                                              (указать наименование организатора закупок)</w:t>
      </w:r>
    </w:p>
    <w:p w:rsidR="00007563" w:rsidRPr="00BE69BD" w:rsidRDefault="00007563" w:rsidP="00007563">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 xml:space="preserve">сведений о своей правомочности, квалификации, качественных и иных характеристиках </w:t>
      </w:r>
      <w:r w:rsidRPr="00BE69BD">
        <w:rPr>
          <w:rStyle w:val="FontStyle96"/>
          <w:sz w:val="24"/>
          <w:szCs w:val="24"/>
        </w:rPr>
        <w:tab/>
      </w:r>
    </w:p>
    <w:p w:rsidR="00007563" w:rsidRPr="00BE69BD" w:rsidRDefault="00007563" w:rsidP="00007563">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(поставляемого товара(ов), выполняемых работ, оказываемых услуг – указать необходимое) соблюдении им авторских и смежных прав, а так же иных ограничений.</w:t>
      </w:r>
    </w:p>
    <w:p w:rsidR="00007563" w:rsidRPr="00BE69BD" w:rsidRDefault="00007563" w:rsidP="00007563">
      <w:pPr>
        <w:pStyle w:val="Style10"/>
        <w:spacing w:line="256" w:lineRule="exact"/>
        <w:ind w:firstLine="1134"/>
        <w:rPr>
          <w:rStyle w:val="FontStyle96"/>
          <w:sz w:val="24"/>
          <w:szCs w:val="24"/>
        </w:rPr>
      </w:pPr>
      <w:r w:rsidRPr="00BE69BD">
        <w:rPr>
          <w:rStyle w:val="FontStyle96"/>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007563" w:rsidRPr="00BE69BD" w:rsidRDefault="00007563" w:rsidP="00007563">
      <w:pPr>
        <w:pStyle w:val="af6"/>
        <w:autoSpaceDE w:val="0"/>
        <w:autoSpaceDN w:val="0"/>
        <w:spacing w:line="256" w:lineRule="exact"/>
        <w:rPr>
          <w:rStyle w:val="FontStyle96"/>
          <w:vanish/>
          <w:sz w:val="24"/>
          <w:szCs w:val="24"/>
        </w:rPr>
      </w:pPr>
    </w:p>
    <w:p w:rsidR="00007563" w:rsidRPr="00BE69BD" w:rsidRDefault="00007563" w:rsidP="00007563">
      <w:pPr>
        <w:pStyle w:val="Style10"/>
        <w:widowControl/>
        <w:numPr>
          <w:ilvl w:val="0"/>
          <w:numId w:val="44"/>
        </w:numPr>
        <w:tabs>
          <w:tab w:val="left" w:pos="851"/>
        </w:tabs>
        <w:adjustRightInd/>
        <w:spacing w:line="256" w:lineRule="exact"/>
        <w:ind w:left="0" w:firstLine="567"/>
        <w:rPr>
          <w:rStyle w:val="FontStyle96"/>
          <w:sz w:val="24"/>
          <w:szCs w:val="24"/>
          <w:lang w:val="en-US"/>
        </w:rPr>
      </w:pPr>
      <w:r w:rsidRPr="00BE69BD">
        <w:rPr>
          <w:rStyle w:val="FontStyle96"/>
          <w:sz w:val="24"/>
          <w:szCs w:val="24"/>
        </w:rPr>
        <w:t>Перечень прилагаемых документов</w:t>
      </w:r>
      <w:r w:rsidRPr="00BE69BD">
        <w:rPr>
          <w:rStyle w:val="FontStyle96"/>
          <w:sz w:val="24"/>
          <w:szCs w:val="24"/>
          <w:lang w:val="en-US"/>
        </w:rPr>
        <w:t>:</w:t>
      </w:r>
    </w:p>
    <w:tbl>
      <w:tblPr>
        <w:tblW w:w="0" w:type="auto"/>
        <w:jc w:val="center"/>
        <w:tblLayout w:type="fixed"/>
        <w:tblCellMar>
          <w:left w:w="40" w:type="dxa"/>
          <w:right w:w="40" w:type="dxa"/>
        </w:tblCellMar>
        <w:tblLook w:val="04A0"/>
      </w:tblPr>
      <w:tblGrid>
        <w:gridCol w:w="378"/>
        <w:gridCol w:w="4110"/>
        <w:gridCol w:w="2551"/>
        <w:gridCol w:w="2246"/>
      </w:tblGrid>
      <w:tr w:rsidR="00007563" w:rsidRPr="00BE69BD" w:rsidTr="007F7120">
        <w:trPr>
          <w:trHeight w:hRule="exact" w:val="1169"/>
          <w:jc w:val="center"/>
        </w:trPr>
        <w:tc>
          <w:tcPr>
            <w:tcW w:w="378"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rPr>
                <w:rStyle w:val="FontStyle96"/>
                <w:sz w:val="24"/>
                <w:szCs w:val="24"/>
                <w:lang w:eastAsia="en-US"/>
              </w:rPr>
            </w:pPr>
            <w:r w:rsidRPr="00BE69BD">
              <w:rPr>
                <w:rStyle w:val="FontStyle96"/>
                <w:sz w:val="24"/>
                <w:szCs w:val="24"/>
                <w:lang w:eastAsia="en-US"/>
              </w:rPr>
              <w:t xml:space="preserve">№ </w:t>
            </w:r>
          </w:p>
        </w:tc>
        <w:tc>
          <w:tcPr>
            <w:tcW w:w="411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rPr>
                <w:rStyle w:val="FontStyle96"/>
                <w:sz w:val="24"/>
                <w:szCs w:val="24"/>
                <w:lang w:eastAsia="en-US"/>
              </w:rPr>
            </w:pPr>
            <w:r w:rsidRPr="00BE69BD">
              <w:rPr>
                <w:rStyle w:val="FontStyle96"/>
                <w:sz w:val="24"/>
                <w:szCs w:val="24"/>
                <w:lang w:eastAsia="en-US"/>
              </w:rPr>
              <w:t>Наименование документа</w:t>
            </w:r>
          </w:p>
        </w:tc>
        <w:tc>
          <w:tcPr>
            <w:tcW w:w="2551"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61" w:lineRule="exact"/>
              <w:rPr>
                <w:rStyle w:val="FontStyle96"/>
                <w:sz w:val="24"/>
                <w:szCs w:val="24"/>
                <w:lang w:eastAsia="en-US"/>
              </w:rPr>
            </w:pPr>
            <w:r w:rsidRPr="00BE69BD">
              <w:rPr>
                <w:rStyle w:val="FontStyle96"/>
                <w:sz w:val="24"/>
                <w:szCs w:val="24"/>
                <w:lang w:eastAsia="en-US"/>
              </w:rPr>
              <w:t>Оригинал, копия или нотариально засвидетельствованная копия</w:t>
            </w:r>
          </w:p>
        </w:tc>
        <w:tc>
          <w:tcPr>
            <w:tcW w:w="2246"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11"/>
              <w:spacing w:line="240" w:lineRule="auto"/>
              <w:ind w:firstLine="9"/>
              <w:rPr>
                <w:rStyle w:val="FontStyle96"/>
                <w:sz w:val="24"/>
                <w:szCs w:val="24"/>
                <w:lang w:eastAsia="en-US"/>
              </w:rPr>
            </w:pPr>
            <w:r w:rsidRPr="00BE69BD">
              <w:rPr>
                <w:rStyle w:val="FontStyle96"/>
                <w:sz w:val="24"/>
                <w:szCs w:val="24"/>
                <w:lang w:eastAsia="en-US"/>
              </w:rPr>
              <w:t>Количество листов</w:t>
            </w:r>
          </w:p>
        </w:tc>
      </w:tr>
      <w:tr w:rsidR="00007563" w:rsidRPr="00BE69BD" w:rsidTr="007F7120">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11"/>
              <w:spacing w:line="240" w:lineRule="auto"/>
              <w:ind w:firstLine="9"/>
              <w:rPr>
                <w:rStyle w:val="FontStyle96"/>
                <w:sz w:val="24"/>
                <w:szCs w:val="24"/>
                <w:lang w:eastAsia="en-US"/>
              </w:rPr>
            </w:pPr>
          </w:p>
        </w:tc>
      </w:tr>
    </w:tbl>
    <w:p w:rsidR="00007563" w:rsidRPr="00BE69BD" w:rsidRDefault="00007563" w:rsidP="00007563">
      <w:pPr>
        <w:pStyle w:val="Style19"/>
        <w:tabs>
          <w:tab w:val="left" w:pos="923"/>
          <w:tab w:val="left" w:leader="underscore" w:pos="6133"/>
        </w:tabs>
        <w:spacing w:line="261" w:lineRule="exact"/>
        <w:ind w:firstLine="0"/>
        <w:rPr>
          <w:rStyle w:val="FontStyle96"/>
          <w:sz w:val="24"/>
          <w:szCs w:val="24"/>
        </w:rPr>
      </w:pPr>
    </w:p>
    <w:p w:rsidR="00007563" w:rsidRPr="00BE69BD" w:rsidRDefault="00007563" w:rsidP="00007563">
      <w:pPr>
        <w:pStyle w:val="Style19"/>
        <w:widowControl/>
        <w:numPr>
          <w:ilvl w:val="0"/>
          <w:numId w:val="44"/>
        </w:numPr>
        <w:tabs>
          <w:tab w:val="left" w:pos="491"/>
          <w:tab w:val="left" w:leader="underscore" w:pos="6133"/>
        </w:tabs>
        <w:adjustRightInd/>
        <w:spacing w:line="261" w:lineRule="exact"/>
        <w:ind w:left="0" w:firstLine="491"/>
        <w:rPr>
          <w:rStyle w:val="FontStyle96"/>
          <w:sz w:val="24"/>
          <w:szCs w:val="24"/>
        </w:rPr>
      </w:pPr>
      <w:r w:rsidRPr="00BE69BD">
        <w:rPr>
          <w:rStyle w:val="FontStyle96"/>
          <w:sz w:val="24"/>
          <w:szCs w:val="24"/>
        </w:rPr>
        <w:t>Данная заявка на участие в тендере вместе с Технической спецификацией на (поставляемый товар(ы), выполняемые работы, оказываемые услуги – указывается необходимое), прошита, пронумерована и последняя страница скреплена подписью первого руководителя и печатью потенциального поставщика на</w:t>
      </w:r>
      <w:r w:rsidRPr="00BE69BD">
        <w:rPr>
          <w:rStyle w:val="FontStyle96"/>
          <w:sz w:val="24"/>
          <w:szCs w:val="24"/>
        </w:rPr>
        <w:tab/>
        <w:t>_____листах.</w:t>
      </w:r>
    </w:p>
    <w:p w:rsidR="00007563" w:rsidRPr="00BE69BD" w:rsidRDefault="00007563" w:rsidP="00007563">
      <w:pPr>
        <w:pStyle w:val="Style19"/>
        <w:tabs>
          <w:tab w:val="left" w:pos="851"/>
          <w:tab w:val="left" w:leader="underscore" w:pos="6133"/>
        </w:tabs>
        <w:spacing w:line="261" w:lineRule="exact"/>
        <w:ind w:firstLine="491"/>
        <w:rPr>
          <w:rStyle w:val="FontStyle96"/>
          <w:sz w:val="24"/>
          <w:szCs w:val="24"/>
        </w:rPr>
      </w:pPr>
    </w:p>
    <w:p w:rsidR="00007563" w:rsidRPr="00BE69BD" w:rsidRDefault="00007563" w:rsidP="00007563">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 xml:space="preserve">К данной заявке на участие в тендере прилагается обеспечение заявки на участие в тендере в виде </w:t>
      </w:r>
      <w:r w:rsidRPr="00BE69BD">
        <w:rPr>
          <w:rStyle w:val="FontStyle96"/>
          <w:sz w:val="24"/>
          <w:szCs w:val="24"/>
        </w:rPr>
        <w:tab/>
        <w:t>_____________на __________л.</w:t>
      </w:r>
    </w:p>
    <w:p w:rsidR="00007563" w:rsidRPr="00BE69BD" w:rsidRDefault="00007563" w:rsidP="00007563">
      <w:pPr>
        <w:pStyle w:val="Style19"/>
        <w:tabs>
          <w:tab w:val="left" w:pos="1134"/>
          <w:tab w:val="left" w:leader="underscore" w:pos="6133"/>
        </w:tabs>
        <w:spacing w:line="261" w:lineRule="exact"/>
        <w:ind w:firstLine="491"/>
        <w:rPr>
          <w:rStyle w:val="FontStyle96"/>
          <w:sz w:val="24"/>
          <w:szCs w:val="24"/>
        </w:rPr>
      </w:pPr>
      <w:r w:rsidRPr="00BE69BD">
        <w:rPr>
          <w:rStyle w:val="FontStyle96"/>
          <w:sz w:val="24"/>
          <w:szCs w:val="24"/>
        </w:rPr>
        <w:t xml:space="preserve">                           (банковская гарантия, кассовый чек, приходный ордер, платежное поручение - указать необходимое) </w:t>
      </w:r>
    </w:p>
    <w:p w:rsidR="00007563" w:rsidRPr="00BE69BD" w:rsidRDefault="00007563" w:rsidP="00007563">
      <w:pPr>
        <w:pStyle w:val="Style19"/>
        <w:tabs>
          <w:tab w:val="left" w:pos="1134"/>
          <w:tab w:val="left" w:leader="underscore" w:pos="6133"/>
        </w:tabs>
        <w:spacing w:line="261" w:lineRule="exact"/>
        <w:ind w:firstLine="491"/>
        <w:jc w:val="left"/>
        <w:rPr>
          <w:rStyle w:val="FontStyle96"/>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заявки на участие в тендере.</w:t>
      </w:r>
    </w:p>
    <w:p w:rsidR="00007563" w:rsidRPr="00BE69BD" w:rsidRDefault="00007563" w:rsidP="00007563">
      <w:pPr>
        <w:pStyle w:val="af6"/>
        <w:ind w:left="0" w:firstLine="491"/>
        <w:rPr>
          <w:rStyle w:val="FontStyle96"/>
          <w:sz w:val="24"/>
          <w:szCs w:val="24"/>
        </w:rPr>
      </w:pPr>
    </w:p>
    <w:p w:rsidR="00007563" w:rsidRPr="00BE69BD" w:rsidRDefault="00007563" w:rsidP="00007563">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Настоящая заявка на участие в тендере действует в течение</w:t>
      </w:r>
      <w:r w:rsidRPr="00BE69BD">
        <w:rPr>
          <w:rStyle w:val="FontStyle96"/>
          <w:sz w:val="24"/>
          <w:szCs w:val="24"/>
        </w:rPr>
        <w:tab/>
        <w:t>дней.</w:t>
      </w:r>
    </w:p>
    <w:p w:rsidR="00007563" w:rsidRPr="00BE69BD" w:rsidRDefault="00007563" w:rsidP="00007563">
      <w:pPr>
        <w:pStyle w:val="Style19"/>
        <w:tabs>
          <w:tab w:val="left" w:pos="851"/>
          <w:tab w:val="left" w:leader="underscore" w:pos="6133"/>
        </w:tabs>
        <w:spacing w:line="261" w:lineRule="exact"/>
        <w:ind w:firstLine="491"/>
        <w:rPr>
          <w:rStyle w:val="FontStyle96"/>
          <w:sz w:val="24"/>
          <w:szCs w:val="24"/>
        </w:rPr>
      </w:pPr>
    </w:p>
    <w:p w:rsidR="00007563" w:rsidRPr="00BE69BD" w:rsidRDefault="00007563" w:rsidP="00007563">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В случае признания нашей заявки на участие в тендере выигравшей, мы внесем обеспечение исполнения договора о закупках на сумму, составляющую_________________ процента(ов) от общей суммы договора.</w:t>
      </w:r>
    </w:p>
    <w:p w:rsidR="00007563" w:rsidRPr="00BE69BD" w:rsidRDefault="00007563" w:rsidP="00007563">
      <w:pPr>
        <w:pStyle w:val="af6"/>
        <w:ind w:left="0" w:firstLine="491"/>
        <w:rPr>
          <w:rStyle w:val="FontStyle67"/>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исполнения договора.</w:t>
      </w:r>
    </w:p>
    <w:p w:rsidR="00007563" w:rsidRPr="00BE69BD" w:rsidRDefault="00007563" w:rsidP="00007563">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w:t>
      </w:r>
      <w:r w:rsidRPr="00BE69BD">
        <w:rPr>
          <w:rStyle w:val="FontStyle96"/>
          <w:sz w:val="24"/>
          <w:szCs w:val="24"/>
        </w:rPr>
        <w:br/>
        <w:t>обязательного договора между нами.</w:t>
      </w:r>
    </w:p>
    <w:p w:rsidR="00007563" w:rsidRPr="00BE69BD" w:rsidRDefault="00007563" w:rsidP="00007563">
      <w:pPr>
        <w:pStyle w:val="Style10"/>
        <w:spacing w:line="256" w:lineRule="exact"/>
        <w:ind w:firstLine="0"/>
        <w:rPr>
          <w:rStyle w:val="FontStyle96"/>
          <w:sz w:val="24"/>
          <w:szCs w:val="24"/>
        </w:rPr>
      </w:pPr>
    </w:p>
    <w:p w:rsidR="00007563" w:rsidRPr="002C421E" w:rsidRDefault="00007563" w:rsidP="00007563">
      <w:pPr>
        <w:pStyle w:val="Style6"/>
        <w:spacing w:line="240" w:lineRule="auto"/>
        <w:rPr>
          <w:rStyle w:val="FontStyle96"/>
          <w:i/>
          <w:szCs w:val="24"/>
        </w:rPr>
      </w:pPr>
      <w:r w:rsidRPr="002C421E">
        <w:rPr>
          <w:rStyle w:val="FontStyle96"/>
          <w:i/>
          <w:szCs w:val="24"/>
        </w:rPr>
        <w:t>(Должность, Ф.И.О. первого руководителя юридического лица - потенциального поставщика и его подпись)</w:t>
      </w:r>
    </w:p>
    <w:p w:rsidR="00007563" w:rsidRPr="002C421E" w:rsidRDefault="00007563" w:rsidP="00007563">
      <w:pPr>
        <w:pStyle w:val="Style10"/>
        <w:spacing w:line="240" w:lineRule="auto"/>
        <w:ind w:firstLine="851"/>
        <w:rPr>
          <w:rStyle w:val="FontStyle96"/>
          <w:i/>
          <w:szCs w:val="24"/>
        </w:rPr>
      </w:pPr>
      <w:r w:rsidRPr="002C421E">
        <w:rPr>
          <w:rStyle w:val="FontStyle96"/>
          <w:i/>
          <w:szCs w:val="24"/>
        </w:rPr>
        <w:t>м.п.</w:t>
      </w:r>
    </w:p>
    <w:p w:rsidR="00007563" w:rsidRPr="002C421E" w:rsidRDefault="00007563" w:rsidP="00007563">
      <w:pPr>
        <w:pStyle w:val="Style6"/>
        <w:tabs>
          <w:tab w:val="left" w:leader="underscore" w:pos="3038"/>
        </w:tabs>
        <w:spacing w:line="240" w:lineRule="auto"/>
        <w:jc w:val="left"/>
        <w:rPr>
          <w:rStyle w:val="FontStyle96"/>
          <w:i/>
          <w:szCs w:val="24"/>
        </w:rPr>
      </w:pPr>
      <w:r w:rsidRPr="002C421E">
        <w:rPr>
          <w:rStyle w:val="FontStyle96"/>
          <w:i/>
          <w:szCs w:val="24"/>
        </w:rPr>
        <w:t>Дата заполнения:</w:t>
      </w:r>
    </w:p>
    <w:p w:rsidR="00007563" w:rsidRDefault="00007563" w:rsidP="00007563">
      <w:pPr>
        <w:pStyle w:val="afc"/>
        <w:jc w:val="right"/>
        <w:rPr>
          <w:rStyle w:val="FontStyle96"/>
          <w:i/>
          <w:sz w:val="24"/>
          <w:szCs w:val="24"/>
        </w:rPr>
      </w:pP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6</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Style20"/>
        <w:spacing w:before="23" w:line="261" w:lineRule="exact"/>
        <w:outlineLvl w:val="2"/>
        <w:rPr>
          <w:rStyle w:val="FontStyle96"/>
          <w:sz w:val="24"/>
          <w:szCs w:val="24"/>
        </w:rPr>
      </w:pPr>
    </w:p>
    <w:p w:rsidR="00007563" w:rsidRPr="00BE69BD" w:rsidRDefault="00007563" w:rsidP="00007563">
      <w:pPr>
        <w:pStyle w:val="Style20"/>
        <w:spacing w:before="23" w:line="261" w:lineRule="exact"/>
        <w:outlineLvl w:val="2"/>
        <w:rPr>
          <w:rStyle w:val="FontStyle96"/>
          <w:b/>
          <w:sz w:val="24"/>
          <w:szCs w:val="24"/>
        </w:rPr>
      </w:pPr>
      <w:r w:rsidRPr="00BE69BD">
        <w:rPr>
          <w:rStyle w:val="FontStyle96"/>
          <w:sz w:val="24"/>
          <w:szCs w:val="24"/>
        </w:rPr>
        <w:t>Форма таблицы цен потенциального поставщика</w:t>
      </w:r>
    </w:p>
    <w:p w:rsidR="00007563" w:rsidRPr="00BE69BD" w:rsidRDefault="00007563" w:rsidP="00007563">
      <w:pPr>
        <w:pStyle w:val="Style20"/>
        <w:spacing w:before="23" w:line="261" w:lineRule="exact"/>
        <w:rPr>
          <w:rStyle w:val="FontStyle96"/>
          <w:sz w:val="24"/>
          <w:szCs w:val="24"/>
        </w:rPr>
      </w:pPr>
      <w:r w:rsidRPr="00BE69BD">
        <w:rPr>
          <w:rStyle w:val="FontStyle96"/>
          <w:sz w:val="24"/>
          <w:szCs w:val="24"/>
        </w:rPr>
        <w:t>__________________________________________________</w:t>
      </w:r>
    </w:p>
    <w:p w:rsidR="00007563" w:rsidRPr="00BE69BD" w:rsidRDefault="00007563" w:rsidP="00007563">
      <w:pPr>
        <w:pStyle w:val="Style20"/>
        <w:spacing w:before="23" w:line="261" w:lineRule="exact"/>
        <w:rPr>
          <w:rStyle w:val="FontStyle96"/>
          <w:sz w:val="24"/>
          <w:szCs w:val="24"/>
        </w:rPr>
      </w:pPr>
      <w:r w:rsidRPr="00BE69BD">
        <w:rPr>
          <w:rStyle w:val="FontStyle96"/>
          <w:sz w:val="24"/>
          <w:szCs w:val="24"/>
        </w:rPr>
        <w:t>наименование потенциального поставщика</w:t>
      </w:r>
    </w:p>
    <w:p w:rsidR="00007563" w:rsidRDefault="00007563" w:rsidP="00007563">
      <w:pPr>
        <w:pStyle w:val="Style6"/>
        <w:tabs>
          <w:tab w:val="left" w:leader="underscore" w:pos="5886"/>
        </w:tabs>
        <w:jc w:val="center"/>
        <w:rPr>
          <w:rStyle w:val="FontStyle96"/>
          <w:sz w:val="24"/>
          <w:szCs w:val="24"/>
        </w:rPr>
      </w:pPr>
      <w:r w:rsidRPr="00BE69BD">
        <w:rPr>
          <w:rStyle w:val="FontStyle96"/>
          <w:sz w:val="24"/>
          <w:szCs w:val="24"/>
        </w:rPr>
        <w:t>(таблица заполняется отдельно на каждый лот)</w:t>
      </w:r>
    </w:p>
    <w:p w:rsidR="00007563" w:rsidRPr="00BE69BD" w:rsidRDefault="00007563" w:rsidP="00007563">
      <w:pPr>
        <w:pStyle w:val="Style6"/>
        <w:tabs>
          <w:tab w:val="left" w:leader="underscore" w:pos="5886"/>
        </w:tabs>
        <w:jc w:val="center"/>
        <w:rPr>
          <w:rStyle w:val="FontStyle96"/>
          <w:sz w:val="24"/>
          <w:szCs w:val="24"/>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227"/>
        <w:gridCol w:w="1843"/>
      </w:tblGrid>
      <w:tr w:rsidR="00007563" w:rsidRPr="00BE69BD" w:rsidTr="007F7120">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ind w:right="34"/>
              <w:jc w:val="center"/>
              <w:rPr>
                <w:rStyle w:val="FontStyle96"/>
                <w:sz w:val="24"/>
                <w:szCs w:val="24"/>
                <w:lang w:eastAsia="en-US"/>
              </w:rPr>
            </w:pPr>
            <w:r w:rsidRPr="00BE69BD">
              <w:rPr>
                <w:rStyle w:val="FontStyle96"/>
                <w:sz w:val="24"/>
                <w:szCs w:val="24"/>
                <w:lang w:eastAsia="en-US"/>
              </w:rPr>
              <w:t xml:space="preserve">№ </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ind w:right="252"/>
              <w:jc w:val="center"/>
              <w:rPr>
                <w:rStyle w:val="FontStyle96"/>
                <w:sz w:val="24"/>
                <w:szCs w:val="24"/>
                <w:lang w:eastAsia="en-US"/>
              </w:rPr>
            </w:pPr>
            <w:r w:rsidRPr="00BE69BD">
              <w:rPr>
                <w:rStyle w:val="FontStyle96"/>
                <w:sz w:val="24"/>
                <w:szCs w:val="24"/>
                <w:lang w:eastAsia="en-US"/>
              </w:rPr>
              <w:t>Содержание</w:t>
            </w:r>
          </w:p>
        </w:tc>
        <w:tc>
          <w:tcPr>
            <w:tcW w:w="1843"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ind w:right="-108"/>
              <w:jc w:val="center"/>
              <w:rPr>
                <w:rStyle w:val="FontStyle96"/>
                <w:sz w:val="24"/>
                <w:szCs w:val="24"/>
                <w:lang w:eastAsia="en-US"/>
              </w:rPr>
            </w:pPr>
            <w:r w:rsidRPr="00BE69BD">
              <w:rPr>
                <w:rStyle w:val="FontStyle96"/>
                <w:sz w:val="24"/>
                <w:szCs w:val="24"/>
                <w:lang w:eastAsia="en-US"/>
              </w:rPr>
              <w:t>Столбец заполняется потенциальным поставщиком</w:t>
            </w:r>
          </w:p>
        </w:tc>
      </w:tr>
      <w:tr w:rsidR="00007563" w:rsidRPr="00BE69BD" w:rsidTr="007F7120">
        <w:trPr>
          <w:trHeight w:val="291"/>
        </w:trPr>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Краткое описание товара, работы, услуги:</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rPr>
          <w:trHeight w:val="582"/>
        </w:trPr>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66" w:lineRule="exact"/>
              <w:jc w:val="left"/>
              <w:rPr>
                <w:rStyle w:val="FontStyle96"/>
                <w:sz w:val="24"/>
                <w:szCs w:val="24"/>
                <w:lang w:eastAsia="en-US"/>
              </w:rPr>
            </w:pPr>
            <w:r w:rsidRPr="00BE69BD">
              <w:rPr>
                <w:rStyle w:val="FontStyle96"/>
                <w:sz w:val="24"/>
                <w:szCs w:val="24"/>
                <w:lang w:eastAsia="en-US"/>
              </w:rPr>
              <w:t>Страна происхождения:</w:t>
            </w:r>
          </w:p>
          <w:p w:rsidR="00007563" w:rsidRPr="00BE69BD" w:rsidRDefault="00007563" w:rsidP="007F7120">
            <w:pPr>
              <w:pStyle w:val="Style6"/>
              <w:spacing w:line="266" w:lineRule="exact"/>
              <w:jc w:val="left"/>
              <w:rPr>
                <w:rStyle w:val="FontStyle96"/>
                <w:i/>
                <w:sz w:val="24"/>
                <w:szCs w:val="24"/>
                <w:lang w:eastAsia="en-US"/>
              </w:rPr>
            </w:pPr>
            <w:r w:rsidRPr="00BE69BD">
              <w:rPr>
                <w:rStyle w:val="FontStyle96"/>
                <w:i/>
                <w:sz w:val="24"/>
                <w:szCs w:val="24"/>
                <w:lang w:eastAsia="en-US"/>
              </w:rPr>
              <w:t>(при закупках работ и услуг исключить)</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3</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66" w:lineRule="exact"/>
              <w:jc w:val="left"/>
              <w:rPr>
                <w:rStyle w:val="FontStyle96"/>
                <w:sz w:val="24"/>
                <w:szCs w:val="24"/>
                <w:lang w:eastAsia="en-US"/>
              </w:rPr>
            </w:pPr>
            <w:r w:rsidRPr="00BE69BD">
              <w:rPr>
                <w:rStyle w:val="FontStyle96"/>
                <w:sz w:val="24"/>
                <w:szCs w:val="24"/>
                <w:lang w:eastAsia="en-US"/>
              </w:rPr>
              <w:t>Завод-изготовитель:</w:t>
            </w:r>
          </w:p>
          <w:p w:rsidR="00007563" w:rsidRPr="00BE69BD" w:rsidRDefault="00007563" w:rsidP="007F7120">
            <w:pPr>
              <w:pStyle w:val="Style6"/>
              <w:spacing w:line="266" w:lineRule="exact"/>
              <w:jc w:val="left"/>
              <w:rPr>
                <w:rStyle w:val="FontStyle96"/>
                <w:i/>
                <w:sz w:val="24"/>
                <w:szCs w:val="24"/>
                <w:lang w:eastAsia="en-US"/>
              </w:rPr>
            </w:pPr>
            <w:r w:rsidRPr="00BE69BD">
              <w:rPr>
                <w:rStyle w:val="FontStyle96"/>
                <w:i/>
                <w:sz w:val="24"/>
                <w:szCs w:val="24"/>
                <w:lang w:eastAsia="en-US"/>
              </w:rPr>
              <w:t>(при закупках работ и услуг исключить)</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rPr>
          <w:trHeight w:val="221"/>
        </w:trPr>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Количество (объем):</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40" w:lineRule="auto"/>
              <w:rPr>
                <w:rStyle w:val="FontStyle96"/>
                <w:sz w:val="24"/>
                <w:szCs w:val="24"/>
                <w:lang w:eastAsia="en-US"/>
              </w:rPr>
            </w:pPr>
            <w:r w:rsidRPr="00BE69BD">
              <w:rPr>
                <w:rStyle w:val="FontStyle96"/>
                <w:sz w:val="24"/>
                <w:szCs w:val="24"/>
                <w:lang w:eastAsia="en-US"/>
              </w:rPr>
              <w:t>Цена, предлагаемая потенциальным поставщиком за единицу в _____________________________________________без учета НДС</w:t>
            </w:r>
          </w:p>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 xml:space="preserve">       (наименование валюты: заполняется потенциальным поставщиком)</w:t>
            </w:r>
          </w:p>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на условиях__________________________ ИНКОТЕРМС 2010</w:t>
            </w:r>
          </w:p>
          <w:p w:rsidR="00007563" w:rsidRPr="00BE69BD" w:rsidRDefault="00007563" w:rsidP="007F7120">
            <w:pPr>
              <w:pStyle w:val="Style6"/>
              <w:jc w:val="left"/>
              <w:rPr>
                <w:rStyle w:val="FontStyle96"/>
                <w:sz w:val="24"/>
                <w:szCs w:val="24"/>
                <w:lang w:eastAsia="en-US"/>
              </w:rPr>
            </w:pPr>
            <w:r w:rsidRPr="00BE69BD">
              <w:rPr>
                <w:rStyle w:val="FontStyle96"/>
                <w:sz w:val="24"/>
                <w:szCs w:val="24"/>
                <w:lang w:eastAsia="en-US"/>
              </w:rPr>
              <w:t xml:space="preserve">                                (пункт назначения: заполняется заказчиком)</w:t>
            </w:r>
          </w:p>
          <w:p w:rsidR="00007563" w:rsidRPr="00BE69BD" w:rsidRDefault="00007563" w:rsidP="007F7120">
            <w:pPr>
              <w:pStyle w:val="Style6"/>
              <w:rPr>
                <w:rStyle w:val="FontStyle96"/>
                <w:sz w:val="24"/>
                <w:szCs w:val="24"/>
                <w:lang w:eastAsia="en-US"/>
              </w:rPr>
            </w:pPr>
            <w:r w:rsidRPr="00BE69BD">
              <w:rPr>
                <w:rStyle w:val="FontStyle96"/>
                <w:sz w:val="24"/>
                <w:szCs w:val="24"/>
                <w:lang w:eastAsia="en-US"/>
              </w:rPr>
              <w:t>включая все расходы потенциального поставщика на транспор</w:t>
            </w:r>
            <w:r w:rsidRPr="00BE69BD">
              <w:rPr>
                <w:rStyle w:val="FontStyle96"/>
                <w:sz w:val="24"/>
                <w:szCs w:val="24"/>
                <w:lang w:eastAsia="en-US"/>
              </w:rPr>
              <w:softHyphen/>
              <w:t>тировку, страхование, уплату таможенных пошлин, других налогов, платежей и сборов, стоимость комплектующих дета</w:t>
            </w:r>
            <w:r w:rsidRPr="00BE69BD">
              <w:rPr>
                <w:rStyle w:val="FontStyle96"/>
                <w:sz w:val="24"/>
                <w:szCs w:val="24"/>
                <w:lang w:eastAsia="en-US"/>
              </w:rPr>
              <w:softHyphen/>
              <w:t>лей и обязательных запасных частей, обслуживания в течение начального срока эксплуатации на единицу измерения, другие расходы.</w:t>
            </w:r>
          </w:p>
          <w:p w:rsidR="00007563" w:rsidRPr="00BE69BD" w:rsidRDefault="00007563" w:rsidP="007F7120">
            <w:pPr>
              <w:pStyle w:val="Style6"/>
              <w:rPr>
                <w:rStyle w:val="FontStyle96"/>
                <w:i/>
                <w:sz w:val="24"/>
                <w:szCs w:val="24"/>
                <w:lang w:eastAsia="en-US"/>
              </w:rPr>
            </w:pPr>
            <w:r w:rsidRPr="00BE69BD">
              <w:rPr>
                <w:rStyle w:val="FontStyle96"/>
                <w:i/>
                <w:sz w:val="24"/>
                <w:szCs w:val="24"/>
                <w:lang w:eastAsia="en-US"/>
              </w:rPr>
              <w:t>(потенциальный поставщик вправе указать дополнительные расходы, включенные в цену)</w:t>
            </w:r>
          </w:p>
          <w:p w:rsidR="00007563" w:rsidRPr="00BE69BD" w:rsidRDefault="00007563" w:rsidP="007F7120">
            <w:pPr>
              <w:pStyle w:val="Style6"/>
              <w:rPr>
                <w:rStyle w:val="FontStyle96"/>
                <w:sz w:val="24"/>
                <w:szCs w:val="24"/>
                <w:lang w:eastAsia="en-US"/>
              </w:rPr>
            </w:pPr>
            <w:r w:rsidRPr="00BE69BD">
              <w:rPr>
                <w:rStyle w:val="FontStyle96"/>
                <w:sz w:val="24"/>
                <w:szCs w:val="24"/>
                <w:lang w:eastAsia="en-US"/>
              </w:rPr>
              <w:t>При осуществлении долгосрочных закупок ценовое предложение потенциального поставщика должно содержать информацию о ценах, распределенных по годам, в порядке, определенном настоящим пунктом.</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r w:rsidR="00007563" w:rsidRPr="00BE69BD" w:rsidTr="007F7120">
        <w:tc>
          <w:tcPr>
            <w:tcW w:w="71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tabs>
                <w:tab w:val="left" w:leader="underscore" w:pos="5886"/>
              </w:tabs>
              <w:jc w:val="center"/>
              <w:rPr>
                <w:rStyle w:val="FontStyle96"/>
                <w:sz w:val="24"/>
                <w:szCs w:val="24"/>
                <w:lang w:eastAsia="en-US"/>
              </w:rPr>
            </w:pPr>
            <w:r w:rsidRPr="00BE69BD">
              <w:rPr>
                <w:rStyle w:val="FontStyle96"/>
                <w:sz w:val="24"/>
                <w:szCs w:val="24"/>
                <w:lang w:eastAsia="en-US"/>
              </w:rPr>
              <w:t>7</w:t>
            </w:r>
          </w:p>
        </w:tc>
        <w:tc>
          <w:tcPr>
            <w:tcW w:w="7229"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pStyle w:val="Style6"/>
              <w:spacing w:line="240" w:lineRule="auto"/>
              <w:rPr>
                <w:rStyle w:val="FontStyle96"/>
                <w:sz w:val="24"/>
                <w:szCs w:val="24"/>
                <w:lang w:eastAsia="en-US"/>
              </w:rPr>
            </w:pPr>
            <w:r w:rsidRPr="00BE69BD">
              <w:rPr>
                <w:rStyle w:val="FontStyle96"/>
                <w:sz w:val="24"/>
                <w:szCs w:val="24"/>
                <w:lang w:eastAsia="en-US"/>
              </w:rPr>
              <w:t>Общая цена, предлагаемая потенциальным поставщиком в _____________________________________________без учета НДС</w:t>
            </w:r>
          </w:p>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 xml:space="preserve">       (наименование валюты: заполняется потенциальным поставщиком)</w:t>
            </w:r>
          </w:p>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на условиях __________________________ИНКОТЕРМС 2010</w:t>
            </w:r>
          </w:p>
          <w:p w:rsidR="00007563" w:rsidRPr="00BE69BD" w:rsidRDefault="00007563" w:rsidP="007F7120">
            <w:pPr>
              <w:pStyle w:val="Style6"/>
              <w:spacing w:line="240" w:lineRule="auto"/>
              <w:jc w:val="left"/>
              <w:rPr>
                <w:rStyle w:val="FontStyle96"/>
                <w:sz w:val="24"/>
                <w:szCs w:val="24"/>
                <w:lang w:eastAsia="en-US"/>
              </w:rPr>
            </w:pPr>
            <w:r w:rsidRPr="00BE69BD">
              <w:rPr>
                <w:rStyle w:val="FontStyle96"/>
                <w:sz w:val="24"/>
                <w:szCs w:val="24"/>
                <w:lang w:eastAsia="en-US"/>
              </w:rPr>
              <w:t xml:space="preserve">                                (пункт назначения: заполняется заказчиком)</w:t>
            </w:r>
          </w:p>
          <w:p w:rsidR="00007563" w:rsidRPr="00BE69BD" w:rsidRDefault="00007563" w:rsidP="007F7120">
            <w:pPr>
              <w:pStyle w:val="Style21"/>
              <w:spacing w:line="256" w:lineRule="exact"/>
              <w:jc w:val="both"/>
              <w:rPr>
                <w:rStyle w:val="FontStyle96"/>
                <w:sz w:val="24"/>
                <w:szCs w:val="24"/>
                <w:lang w:eastAsia="en-US"/>
              </w:rPr>
            </w:pPr>
            <w:r w:rsidRPr="00BE69BD">
              <w:rPr>
                <w:rStyle w:val="FontStyle96"/>
                <w:sz w:val="24"/>
                <w:szCs w:val="24"/>
                <w:lang w:eastAsia="en-US"/>
              </w:rPr>
              <w:t>включая все расходы потенциального поставщика на транспор</w:t>
            </w:r>
            <w:r w:rsidRPr="00BE69BD">
              <w:rPr>
                <w:rStyle w:val="FontStyle96"/>
                <w:sz w:val="24"/>
                <w:szCs w:val="24"/>
                <w:lang w:eastAsia="en-US"/>
              </w:rPr>
              <w:softHyphen/>
              <w:t>тировку, страхование, уплату таможенных пошлин, других налогов, платежей и сборов, стоимость комплектующих дета</w:t>
            </w:r>
            <w:r w:rsidRPr="00BE69BD">
              <w:rPr>
                <w:rStyle w:val="FontStyle96"/>
                <w:sz w:val="24"/>
                <w:szCs w:val="24"/>
                <w:lang w:eastAsia="en-US"/>
              </w:rPr>
              <w:softHyphen/>
              <w:t>лей и обязательных запасных частей, обслуживания в течение начального срока эксплуатации на единицу измерения, другие расходы.</w:t>
            </w:r>
          </w:p>
          <w:p w:rsidR="00007563" w:rsidRPr="00BE69BD" w:rsidRDefault="00007563" w:rsidP="007F7120">
            <w:pPr>
              <w:pStyle w:val="Style21"/>
              <w:spacing w:line="256" w:lineRule="exact"/>
              <w:jc w:val="both"/>
              <w:rPr>
                <w:rStyle w:val="FontStyle96"/>
                <w:i/>
                <w:sz w:val="24"/>
                <w:szCs w:val="24"/>
                <w:lang w:eastAsia="en-US"/>
              </w:rPr>
            </w:pPr>
            <w:r w:rsidRPr="00BE69BD">
              <w:rPr>
                <w:rStyle w:val="FontStyle96"/>
                <w:i/>
                <w:sz w:val="24"/>
                <w:szCs w:val="24"/>
                <w:lang w:eastAsia="en-US"/>
              </w:rPr>
              <w:t>(потенциальный поставщик вправе указать дополнительные расходы, включенные в цену)</w:t>
            </w:r>
          </w:p>
          <w:p w:rsidR="00007563" w:rsidRPr="00BE69BD" w:rsidRDefault="00007563" w:rsidP="007F7120">
            <w:pPr>
              <w:pStyle w:val="Style21"/>
              <w:spacing w:line="256" w:lineRule="exact"/>
              <w:jc w:val="both"/>
              <w:rPr>
                <w:rStyle w:val="FontStyle96"/>
                <w:sz w:val="24"/>
                <w:szCs w:val="24"/>
                <w:lang w:eastAsia="en-US"/>
              </w:rPr>
            </w:pPr>
            <w:r w:rsidRPr="00BE69BD">
              <w:rPr>
                <w:rStyle w:val="FontStyle96"/>
                <w:sz w:val="24"/>
                <w:szCs w:val="24"/>
                <w:lang w:eastAsia="en-US"/>
              </w:rPr>
              <w:t>При осуществлении долгосрочных закупок ценовое предложение потенциального поставщика должно содержать информацию о ценах, распределенных по годам, в порядке, определенном настоящим пунктом.</w:t>
            </w:r>
          </w:p>
        </w:tc>
        <w:tc>
          <w:tcPr>
            <w:tcW w:w="184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pStyle w:val="Style6"/>
              <w:tabs>
                <w:tab w:val="left" w:leader="underscore" w:pos="5886"/>
              </w:tabs>
              <w:ind w:right="-108"/>
              <w:jc w:val="center"/>
              <w:rPr>
                <w:rStyle w:val="FontStyle96"/>
                <w:sz w:val="24"/>
                <w:szCs w:val="24"/>
                <w:lang w:eastAsia="en-US"/>
              </w:rPr>
            </w:pPr>
          </w:p>
        </w:tc>
      </w:tr>
    </w:tbl>
    <w:p w:rsidR="00007563" w:rsidRPr="00BE69BD" w:rsidRDefault="00007563" w:rsidP="00007563">
      <w:pPr>
        <w:pStyle w:val="Style10"/>
        <w:pBdr>
          <w:bottom w:val="single" w:sz="12" w:space="1" w:color="auto"/>
        </w:pBdr>
        <w:spacing w:line="261" w:lineRule="exact"/>
        <w:ind w:firstLine="0"/>
        <w:rPr>
          <w:rStyle w:val="FontStyle96"/>
          <w:sz w:val="24"/>
          <w:szCs w:val="24"/>
        </w:rPr>
      </w:pPr>
      <w:r w:rsidRPr="00BE69BD">
        <w:rPr>
          <w:rStyle w:val="FontStyle96"/>
          <w:sz w:val="24"/>
          <w:szCs w:val="24"/>
        </w:rPr>
        <w:lastRenderedPageBreak/>
        <w:t>Мы согласны с Вашими условиями платежа, оговоренными в тендерной документации.      Предлагаем      следующие      альтернативные      условия      платежа:</w:t>
      </w:r>
    </w:p>
    <w:p w:rsidR="00007563" w:rsidRPr="00BE69BD" w:rsidRDefault="00007563" w:rsidP="00007563">
      <w:pPr>
        <w:pStyle w:val="Style10"/>
        <w:pBdr>
          <w:bottom w:val="single" w:sz="12" w:space="1" w:color="auto"/>
        </w:pBdr>
        <w:spacing w:line="261" w:lineRule="exact"/>
        <w:ind w:firstLine="0"/>
        <w:rPr>
          <w:rStyle w:val="FontStyle96"/>
          <w:sz w:val="24"/>
          <w:szCs w:val="24"/>
        </w:rPr>
      </w:pPr>
      <w:r w:rsidRPr="00BE69BD">
        <w:rPr>
          <w:rStyle w:val="FontStyle96"/>
          <w:sz w:val="24"/>
          <w:szCs w:val="24"/>
        </w:rPr>
        <w:t>__________________________________________________________________________________________________________________________________________________________</w:t>
      </w:r>
    </w:p>
    <w:p w:rsidR="00007563" w:rsidRPr="00BE69BD" w:rsidRDefault="00007563" w:rsidP="00007563">
      <w:pPr>
        <w:pStyle w:val="Style10"/>
        <w:pBdr>
          <w:bottom w:val="single" w:sz="12" w:space="1" w:color="auto"/>
        </w:pBdr>
        <w:spacing w:line="261" w:lineRule="exact"/>
        <w:ind w:firstLine="0"/>
        <w:rPr>
          <w:rStyle w:val="FontStyle96"/>
          <w:sz w:val="24"/>
          <w:szCs w:val="24"/>
        </w:rPr>
      </w:pPr>
    </w:p>
    <w:p w:rsidR="00007563" w:rsidRPr="00BE69BD" w:rsidRDefault="00007563" w:rsidP="00007563">
      <w:pPr>
        <w:pStyle w:val="Style6"/>
        <w:jc w:val="center"/>
        <w:rPr>
          <w:rStyle w:val="FontStyle96"/>
          <w:sz w:val="24"/>
          <w:szCs w:val="24"/>
        </w:rPr>
      </w:pPr>
      <w:r w:rsidRPr="00BE69BD">
        <w:rPr>
          <w:rStyle w:val="FontStyle96"/>
          <w:sz w:val="24"/>
          <w:szCs w:val="24"/>
        </w:rPr>
        <w:t>(перечисляются альтернативные условия платежа, если таковые имеются)</w:t>
      </w:r>
    </w:p>
    <w:p w:rsidR="00007563" w:rsidRPr="00BE69BD" w:rsidRDefault="00007563" w:rsidP="00007563">
      <w:pPr>
        <w:pStyle w:val="Style6"/>
        <w:spacing w:before="28" w:line="240" w:lineRule="auto"/>
        <w:jc w:val="left"/>
        <w:rPr>
          <w:rStyle w:val="FontStyle96"/>
          <w:sz w:val="24"/>
          <w:szCs w:val="24"/>
        </w:rPr>
      </w:pPr>
      <w:r w:rsidRPr="00BE69BD">
        <w:rPr>
          <w:rStyle w:val="FontStyle96"/>
          <w:sz w:val="24"/>
          <w:szCs w:val="24"/>
        </w:rPr>
        <w:t>__________________________________</w:t>
      </w:r>
    </w:p>
    <w:p w:rsidR="00007563" w:rsidRPr="00BE69BD" w:rsidRDefault="00007563" w:rsidP="00007563">
      <w:pPr>
        <w:pStyle w:val="Style6"/>
        <w:jc w:val="left"/>
        <w:rPr>
          <w:rStyle w:val="FontStyle96"/>
          <w:sz w:val="24"/>
          <w:szCs w:val="24"/>
        </w:rPr>
      </w:pPr>
      <w:r w:rsidRPr="00BE69BD">
        <w:rPr>
          <w:rStyle w:val="FontStyle96"/>
          <w:sz w:val="24"/>
          <w:szCs w:val="24"/>
        </w:rPr>
        <w:t xml:space="preserve">                  (подпись, должность, ФИО)             М.П.</w:t>
      </w: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Default="00007563" w:rsidP="00007563">
      <w:pPr>
        <w:pStyle w:val="afc"/>
        <w:jc w:val="right"/>
        <w:rPr>
          <w:rStyle w:val="FontStyle96"/>
          <w:b/>
          <w:i/>
          <w:sz w:val="24"/>
          <w:szCs w:val="24"/>
        </w:rPr>
      </w:pPr>
    </w:p>
    <w:p w:rsidR="00344F11" w:rsidRDefault="00344F11" w:rsidP="00007563">
      <w:pPr>
        <w:pStyle w:val="afc"/>
        <w:jc w:val="right"/>
        <w:rPr>
          <w:rStyle w:val="FontStyle96"/>
          <w:b/>
          <w:i/>
          <w:sz w:val="24"/>
          <w:szCs w:val="24"/>
        </w:rPr>
      </w:pPr>
    </w:p>
    <w:p w:rsidR="00344F11" w:rsidRPr="00BE69BD" w:rsidRDefault="00344F11"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Pr="00BE69BD" w:rsidRDefault="00007563" w:rsidP="00007563">
      <w:pPr>
        <w:pStyle w:val="afc"/>
        <w:jc w:val="right"/>
        <w:rPr>
          <w:rStyle w:val="FontStyle96"/>
          <w:b/>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7</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Style6"/>
        <w:rPr>
          <w:rStyle w:val="FontStyle96"/>
          <w:sz w:val="24"/>
          <w:szCs w:val="24"/>
        </w:rPr>
      </w:pPr>
    </w:p>
    <w:p w:rsidR="00007563" w:rsidRPr="00BE69BD" w:rsidRDefault="00007563" w:rsidP="00007563">
      <w:pPr>
        <w:pStyle w:val="Style17"/>
        <w:ind w:firstLine="0"/>
        <w:jc w:val="center"/>
        <w:rPr>
          <w:rStyle w:val="FontStyle96"/>
          <w:sz w:val="24"/>
          <w:szCs w:val="24"/>
        </w:rPr>
      </w:pPr>
    </w:p>
    <w:p w:rsidR="00007563" w:rsidRPr="00BE69BD" w:rsidRDefault="00007563" w:rsidP="00007563">
      <w:pPr>
        <w:pStyle w:val="Style17"/>
        <w:ind w:firstLine="0"/>
        <w:jc w:val="center"/>
        <w:rPr>
          <w:rStyle w:val="FontStyle96"/>
          <w:sz w:val="24"/>
          <w:szCs w:val="24"/>
        </w:rPr>
      </w:pPr>
      <w:r w:rsidRPr="00BE69BD">
        <w:rPr>
          <w:rStyle w:val="FontStyle96"/>
          <w:sz w:val="24"/>
          <w:szCs w:val="24"/>
        </w:rPr>
        <w:t xml:space="preserve">Форма сведений о квалификации </w:t>
      </w:r>
    </w:p>
    <w:p w:rsidR="00007563" w:rsidRPr="00BE69BD" w:rsidRDefault="00007563" w:rsidP="00007563">
      <w:pPr>
        <w:pStyle w:val="Style17"/>
        <w:ind w:firstLine="0"/>
        <w:jc w:val="center"/>
        <w:rPr>
          <w:rStyle w:val="FontStyle96"/>
          <w:sz w:val="24"/>
          <w:szCs w:val="24"/>
        </w:rPr>
      </w:pPr>
      <w:r w:rsidRPr="00BE69BD">
        <w:rPr>
          <w:rStyle w:val="FontStyle96"/>
          <w:sz w:val="24"/>
          <w:szCs w:val="24"/>
        </w:rPr>
        <w:t xml:space="preserve">(заполняется потенциальным поставщиком при закупках </w:t>
      </w:r>
      <w:r>
        <w:rPr>
          <w:rStyle w:val="FontStyle96"/>
          <w:sz w:val="24"/>
          <w:szCs w:val="24"/>
        </w:rPr>
        <w:t>работ</w:t>
      </w:r>
      <w:r w:rsidRPr="00BE69BD">
        <w:rPr>
          <w:rStyle w:val="FontStyle96"/>
          <w:sz w:val="24"/>
          <w:szCs w:val="24"/>
        </w:rPr>
        <w:t>)</w:t>
      </w:r>
    </w:p>
    <w:p w:rsidR="00007563" w:rsidRPr="00BE69BD" w:rsidRDefault="00007563" w:rsidP="00007563">
      <w:pPr>
        <w:pStyle w:val="Style19"/>
        <w:spacing w:line="240" w:lineRule="exact"/>
        <w:ind w:right="9" w:firstLine="0"/>
      </w:pPr>
    </w:p>
    <w:p w:rsidR="00007563" w:rsidRPr="00BE69BD" w:rsidRDefault="00007563" w:rsidP="00007563">
      <w:pPr>
        <w:pStyle w:val="Style19"/>
        <w:widowControl/>
        <w:numPr>
          <w:ilvl w:val="0"/>
          <w:numId w:val="45"/>
        </w:numPr>
        <w:tabs>
          <w:tab w:val="left" w:pos="1418"/>
          <w:tab w:val="left" w:leader="underscore" w:pos="4450"/>
        </w:tabs>
        <w:adjustRightInd/>
        <w:spacing w:before="16" w:line="261" w:lineRule="exact"/>
        <w:ind w:left="0" w:right="5" w:firstLine="851"/>
        <w:rPr>
          <w:rStyle w:val="FontStyle96"/>
          <w:sz w:val="24"/>
          <w:szCs w:val="24"/>
        </w:rPr>
      </w:pPr>
      <w:r w:rsidRPr="00BE69BD">
        <w:rPr>
          <w:rStyle w:val="FontStyle96"/>
          <w:sz w:val="24"/>
          <w:szCs w:val="24"/>
        </w:rPr>
        <w:t>Наименование и организационно-правовая форма потенциального</w:t>
      </w:r>
      <w:r w:rsidRPr="00BE69BD">
        <w:rPr>
          <w:rStyle w:val="FontStyle96"/>
          <w:sz w:val="24"/>
          <w:szCs w:val="24"/>
        </w:rPr>
        <w:br/>
        <w:t>поставщика.</w:t>
      </w:r>
    </w:p>
    <w:p w:rsidR="00007563" w:rsidRPr="00BE69BD" w:rsidRDefault="00007563" w:rsidP="00007563">
      <w:pPr>
        <w:pStyle w:val="Style19"/>
        <w:tabs>
          <w:tab w:val="left" w:pos="851"/>
          <w:tab w:val="left" w:leader="underscore" w:pos="4450"/>
        </w:tabs>
        <w:spacing w:before="16" w:line="261" w:lineRule="exact"/>
        <w:ind w:right="5" w:firstLine="567"/>
        <w:rPr>
          <w:rStyle w:val="FontStyle96"/>
          <w:sz w:val="24"/>
          <w:szCs w:val="24"/>
        </w:rPr>
      </w:pPr>
    </w:p>
    <w:p w:rsidR="00007563" w:rsidRDefault="00007563" w:rsidP="00007563">
      <w:pPr>
        <w:pStyle w:val="Style19"/>
        <w:widowControl/>
        <w:numPr>
          <w:ilvl w:val="0"/>
          <w:numId w:val="45"/>
        </w:numPr>
        <w:tabs>
          <w:tab w:val="left" w:pos="1418"/>
          <w:tab w:val="left" w:leader="underscore" w:pos="4450"/>
        </w:tabs>
        <w:adjustRightInd/>
        <w:spacing w:before="16" w:line="261" w:lineRule="exact"/>
        <w:ind w:left="0" w:right="5" w:firstLine="851"/>
        <w:rPr>
          <w:rStyle w:val="FontStyle96"/>
          <w:sz w:val="24"/>
          <w:szCs w:val="24"/>
        </w:rPr>
      </w:pPr>
      <w:r w:rsidRPr="00BE69BD">
        <w:rPr>
          <w:rStyle w:val="FontStyle96"/>
          <w:sz w:val="24"/>
          <w:szCs w:val="24"/>
        </w:rPr>
        <w:t xml:space="preserve">Ежегодный объем </w:t>
      </w:r>
      <w:r>
        <w:rPr>
          <w:rStyle w:val="FontStyle96"/>
          <w:sz w:val="24"/>
          <w:szCs w:val="24"/>
        </w:rPr>
        <w:t>работ</w:t>
      </w:r>
      <w:r w:rsidRPr="00BE69BD">
        <w:rPr>
          <w:rStyle w:val="FontStyle96"/>
          <w:sz w:val="24"/>
          <w:szCs w:val="24"/>
        </w:rPr>
        <w:t xml:space="preserve">, </w:t>
      </w:r>
      <w:r>
        <w:rPr>
          <w:rStyle w:val="FontStyle96"/>
          <w:sz w:val="24"/>
          <w:szCs w:val="24"/>
        </w:rPr>
        <w:t>выпол</w:t>
      </w:r>
      <w:r w:rsidRPr="00BE69BD">
        <w:rPr>
          <w:rStyle w:val="FontStyle96"/>
          <w:sz w:val="24"/>
          <w:szCs w:val="24"/>
        </w:rPr>
        <w:t>н</w:t>
      </w:r>
      <w:r>
        <w:rPr>
          <w:rStyle w:val="FontStyle96"/>
          <w:sz w:val="24"/>
          <w:szCs w:val="24"/>
        </w:rPr>
        <w:t>е</w:t>
      </w:r>
      <w:r w:rsidRPr="00BE69BD">
        <w:rPr>
          <w:rStyle w:val="FontStyle96"/>
          <w:sz w:val="24"/>
          <w:szCs w:val="24"/>
        </w:rPr>
        <w:t>н</w:t>
      </w:r>
      <w:r>
        <w:rPr>
          <w:rStyle w:val="FontStyle96"/>
          <w:sz w:val="24"/>
          <w:szCs w:val="24"/>
        </w:rPr>
        <w:t>н</w:t>
      </w:r>
      <w:r w:rsidRPr="00BE69BD">
        <w:rPr>
          <w:rStyle w:val="FontStyle96"/>
          <w:sz w:val="24"/>
          <w:szCs w:val="24"/>
        </w:rPr>
        <w:t>ых потенциальным поставщиком на</w:t>
      </w:r>
      <w:r w:rsidRPr="00BE69BD">
        <w:rPr>
          <w:rStyle w:val="FontStyle96"/>
          <w:sz w:val="24"/>
          <w:szCs w:val="24"/>
        </w:rPr>
        <w:br/>
        <w:t xml:space="preserve">аналогичном рынке закупаемых </w:t>
      </w:r>
      <w:r>
        <w:rPr>
          <w:rStyle w:val="FontStyle96"/>
          <w:sz w:val="24"/>
          <w:szCs w:val="24"/>
        </w:rPr>
        <w:t>работ</w:t>
      </w:r>
      <w:r w:rsidRPr="00BE69BD">
        <w:rPr>
          <w:rStyle w:val="FontStyle96"/>
          <w:sz w:val="24"/>
          <w:szCs w:val="24"/>
        </w:rPr>
        <w:t xml:space="preserve">, в течении последних десяти лет (при его наличии), в тенге (с приложением подтверждающих документов в виде нотариально засвидетельствованных актов </w:t>
      </w:r>
      <w:r>
        <w:rPr>
          <w:rStyle w:val="FontStyle96"/>
          <w:sz w:val="24"/>
          <w:szCs w:val="24"/>
        </w:rPr>
        <w:t>выполне</w:t>
      </w:r>
      <w:r w:rsidRPr="00BE69BD">
        <w:rPr>
          <w:rStyle w:val="FontStyle96"/>
          <w:sz w:val="24"/>
          <w:szCs w:val="24"/>
        </w:rPr>
        <w:t xml:space="preserve">нных </w:t>
      </w:r>
      <w:r>
        <w:rPr>
          <w:rStyle w:val="FontStyle96"/>
          <w:sz w:val="24"/>
          <w:szCs w:val="24"/>
        </w:rPr>
        <w:t>работ</w:t>
      </w:r>
      <w:r w:rsidRPr="00BE69BD">
        <w:rPr>
          <w:rStyle w:val="FontStyle96"/>
          <w:sz w:val="24"/>
          <w:szCs w:val="24"/>
        </w:rPr>
        <w:t>):</w:t>
      </w:r>
    </w:p>
    <w:p w:rsidR="00007563" w:rsidRPr="00BE69BD" w:rsidRDefault="00007563" w:rsidP="00007563">
      <w:pPr>
        <w:pStyle w:val="Style21"/>
        <w:jc w:val="right"/>
        <w:rPr>
          <w:rStyle w:val="FontStyle96"/>
          <w:i/>
          <w:sz w:val="24"/>
          <w:szCs w:val="24"/>
        </w:rPr>
      </w:pPr>
    </w:p>
    <w:tbl>
      <w:tblPr>
        <w:tblW w:w="9315" w:type="dxa"/>
        <w:tblInd w:w="40" w:type="dxa"/>
        <w:tblLayout w:type="fixed"/>
        <w:tblCellMar>
          <w:left w:w="40" w:type="dxa"/>
          <w:right w:w="40" w:type="dxa"/>
        </w:tblCellMar>
        <w:tblLook w:val="04A0"/>
      </w:tblPr>
      <w:tblGrid>
        <w:gridCol w:w="2168"/>
        <w:gridCol w:w="2416"/>
        <w:gridCol w:w="2710"/>
        <w:gridCol w:w="2021"/>
      </w:tblGrid>
      <w:tr w:rsidR="00007563" w:rsidRPr="00BE69BD" w:rsidTr="007F7120">
        <w:trPr>
          <w:trHeight w:hRule="exact" w:val="889"/>
        </w:trPr>
        <w:tc>
          <w:tcPr>
            <w:tcW w:w="2167"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spacing w:line="256" w:lineRule="exact"/>
              <w:ind w:firstLine="0"/>
              <w:rPr>
                <w:rStyle w:val="FontStyle96"/>
                <w:sz w:val="24"/>
                <w:szCs w:val="24"/>
                <w:lang w:eastAsia="en-US"/>
              </w:rPr>
            </w:pPr>
            <w:r w:rsidRPr="00BE69BD">
              <w:rPr>
                <w:rStyle w:val="FontStyle96"/>
                <w:sz w:val="24"/>
                <w:szCs w:val="24"/>
                <w:lang w:eastAsia="en-US"/>
              </w:rPr>
              <w:t xml:space="preserve">Наименование </w:t>
            </w:r>
            <w:r>
              <w:rPr>
                <w:rStyle w:val="FontStyle96"/>
                <w:sz w:val="24"/>
                <w:szCs w:val="24"/>
                <w:lang w:eastAsia="en-US"/>
              </w:rPr>
              <w:t xml:space="preserve">и </w:t>
            </w:r>
          </w:p>
          <w:p w:rsidR="00007563" w:rsidRPr="002962C8" w:rsidRDefault="00007563" w:rsidP="007F7120">
            <w:pPr>
              <w:pStyle w:val="Default"/>
              <w:jc w:val="center"/>
              <w:rPr>
                <w:rStyle w:val="FontStyle96"/>
                <w:rFonts w:eastAsia="Times New Roman"/>
                <w:color w:val="auto"/>
                <w:sz w:val="24"/>
                <w:szCs w:val="24"/>
                <w:lang w:val="ru-RU"/>
              </w:rPr>
            </w:pPr>
            <w:r w:rsidRPr="002962C8">
              <w:rPr>
                <w:rStyle w:val="FontStyle96"/>
                <w:rFonts w:eastAsia="Times New Roman"/>
                <w:color w:val="auto"/>
                <w:sz w:val="24"/>
                <w:szCs w:val="24"/>
                <w:lang w:val="ru-RU"/>
              </w:rPr>
              <w:t xml:space="preserve">местонахождение объектов </w:t>
            </w:r>
          </w:p>
          <w:p w:rsidR="00007563" w:rsidRPr="00BE69BD" w:rsidRDefault="00007563" w:rsidP="007F7120">
            <w:pPr>
              <w:pStyle w:val="Style46"/>
              <w:spacing w:line="256" w:lineRule="exact"/>
              <w:ind w:firstLine="0"/>
              <w:rPr>
                <w:rStyle w:val="FontStyle96"/>
                <w:sz w:val="24"/>
                <w:szCs w:val="24"/>
                <w:lang w:eastAsia="en-US"/>
              </w:rPr>
            </w:pPr>
          </w:p>
        </w:tc>
        <w:tc>
          <w:tcPr>
            <w:tcW w:w="241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spacing w:line="256" w:lineRule="exact"/>
              <w:ind w:firstLine="0"/>
              <w:rPr>
                <w:rStyle w:val="FontStyle96"/>
                <w:sz w:val="24"/>
                <w:szCs w:val="24"/>
                <w:lang w:eastAsia="en-US"/>
              </w:rPr>
            </w:pPr>
            <w:r w:rsidRPr="00BE69BD">
              <w:rPr>
                <w:rStyle w:val="FontStyle96"/>
                <w:sz w:val="24"/>
                <w:szCs w:val="24"/>
                <w:lang w:eastAsia="en-US"/>
              </w:rPr>
              <w:t>Наименование заказчиков и номера их телефонов</w:t>
            </w:r>
          </w:p>
        </w:tc>
        <w:tc>
          <w:tcPr>
            <w:tcW w:w="2708" w:type="dxa"/>
            <w:tcBorders>
              <w:top w:val="single" w:sz="6" w:space="0" w:color="auto"/>
              <w:left w:val="single" w:sz="6" w:space="0" w:color="auto"/>
              <w:bottom w:val="single" w:sz="6" w:space="0" w:color="auto"/>
              <w:right w:val="single" w:sz="6" w:space="0" w:color="auto"/>
            </w:tcBorders>
            <w:hideMark/>
          </w:tcPr>
          <w:p w:rsidR="00007563" w:rsidRPr="002962C8" w:rsidRDefault="00007563" w:rsidP="007F7120">
            <w:pPr>
              <w:pStyle w:val="Default"/>
              <w:jc w:val="center"/>
              <w:rPr>
                <w:rStyle w:val="FontStyle96"/>
                <w:rFonts w:eastAsia="Times New Roman"/>
                <w:color w:val="auto"/>
                <w:sz w:val="24"/>
                <w:szCs w:val="24"/>
                <w:lang w:val="ru-RU"/>
              </w:rPr>
            </w:pPr>
            <w:r w:rsidRPr="002962C8">
              <w:rPr>
                <w:rStyle w:val="FontStyle96"/>
                <w:rFonts w:eastAsia="Times New Roman"/>
                <w:color w:val="auto"/>
                <w:sz w:val="24"/>
                <w:szCs w:val="24"/>
                <w:lang w:val="ru-RU"/>
              </w:rPr>
              <w:t xml:space="preserve">Тип работ и год завершения объектов </w:t>
            </w:r>
          </w:p>
          <w:p w:rsidR="00007563" w:rsidRPr="00BE69BD" w:rsidRDefault="00007563" w:rsidP="007F7120">
            <w:pPr>
              <w:pStyle w:val="Style46"/>
              <w:spacing w:line="261" w:lineRule="exact"/>
              <w:ind w:right="-74" w:firstLine="0"/>
              <w:rPr>
                <w:rStyle w:val="FontStyle96"/>
                <w:sz w:val="24"/>
                <w:szCs w:val="24"/>
                <w:lang w:eastAsia="en-US"/>
              </w:rPr>
            </w:pPr>
          </w:p>
        </w:tc>
        <w:tc>
          <w:tcPr>
            <w:tcW w:w="2019"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spacing w:line="266" w:lineRule="exact"/>
              <w:ind w:firstLine="0"/>
              <w:rPr>
                <w:rStyle w:val="FontStyle96"/>
                <w:sz w:val="24"/>
                <w:szCs w:val="24"/>
                <w:lang w:eastAsia="en-US"/>
              </w:rPr>
            </w:pPr>
            <w:r w:rsidRPr="00BE69BD">
              <w:rPr>
                <w:rStyle w:val="FontStyle96"/>
                <w:sz w:val="24"/>
                <w:szCs w:val="24"/>
                <w:lang w:eastAsia="en-US"/>
              </w:rPr>
              <w:t>Стоимость договора, тенге, без учета НДС</w:t>
            </w:r>
          </w:p>
        </w:tc>
      </w:tr>
      <w:tr w:rsidR="00007563" w:rsidRPr="00BE69BD" w:rsidTr="007F7120">
        <w:trPr>
          <w:trHeight w:hRule="exact" w:val="298"/>
        </w:trPr>
        <w:tc>
          <w:tcPr>
            <w:tcW w:w="2167"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jc w:val="left"/>
              <w:rPr>
                <w:rStyle w:val="FontStyle96"/>
                <w:sz w:val="24"/>
                <w:szCs w:val="24"/>
                <w:lang w:eastAsia="en-US"/>
              </w:rPr>
            </w:pPr>
            <w:r w:rsidRPr="00BE69BD">
              <w:rPr>
                <w:rStyle w:val="FontStyle96"/>
                <w:sz w:val="24"/>
                <w:szCs w:val="24"/>
                <w:lang w:eastAsia="en-US"/>
              </w:rPr>
              <w:t>1</w:t>
            </w:r>
          </w:p>
        </w:tc>
        <w:tc>
          <w:tcPr>
            <w:tcW w:w="241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jc w:val="left"/>
              <w:rPr>
                <w:rStyle w:val="FontStyle96"/>
                <w:sz w:val="24"/>
                <w:szCs w:val="24"/>
                <w:lang w:eastAsia="en-US"/>
              </w:rPr>
            </w:pPr>
            <w:r w:rsidRPr="00BE69BD">
              <w:rPr>
                <w:rStyle w:val="FontStyle96"/>
                <w:sz w:val="24"/>
                <w:szCs w:val="24"/>
                <w:lang w:eastAsia="en-US"/>
              </w:rPr>
              <w:t>2</w:t>
            </w:r>
          </w:p>
        </w:tc>
        <w:tc>
          <w:tcPr>
            <w:tcW w:w="2708"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jc w:val="left"/>
              <w:rPr>
                <w:rStyle w:val="FontStyle96"/>
                <w:sz w:val="24"/>
                <w:szCs w:val="24"/>
                <w:lang w:eastAsia="en-US"/>
              </w:rPr>
            </w:pPr>
            <w:r w:rsidRPr="00BE69BD">
              <w:rPr>
                <w:rStyle w:val="FontStyle96"/>
                <w:sz w:val="24"/>
                <w:szCs w:val="24"/>
                <w:lang w:eastAsia="en-US"/>
              </w:rPr>
              <w:t>3</w:t>
            </w:r>
          </w:p>
        </w:tc>
        <w:tc>
          <w:tcPr>
            <w:tcW w:w="2019"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jc w:val="left"/>
              <w:rPr>
                <w:rStyle w:val="FontStyle96"/>
                <w:sz w:val="24"/>
                <w:szCs w:val="24"/>
                <w:lang w:eastAsia="en-US"/>
              </w:rPr>
            </w:pPr>
            <w:r w:rsidRPr="00BE69BD">
              <w:rPr>
                <w:rStyle w:val="FontStyle96"/>
                <w:sz w:val="24"/>
                <w:szCs w:val="24"/>
                <w:lang w:eastAsia="en-US"/>
              </w:rPr>
              <w:t>4</w:t>
            </w:r>
          </w:p>
        </w:tc>
      </w:tr>
      <w:tr w:rsidR="00007563" w:rsidRPr="00BE69BD" w:rsidTr="007F7120">
        <w:trPr>
          <w:trHeight w:hRule="exact" w:val="298"/>
        </w:trPr>
        <w:tc>
          <w:tcPr>
            <w:tcW w:w="2167"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jc w:val="left"/>
              <w:rPr>
                <w:rStyle w:val="FontStyle96"/>
                <w:sz w:val="24"/>
                <w:szCs w:val="24"/>
                <w:lang w:eastAsia="en-US"/>
              </w:rPr>
            </w:pPr>
          </w:p>
        </w:tc>
        <w:tc>
          <w:tcPr>
            <w:tcW w:w="241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jc w:val="left"/>
              <w:rPr>
                <w:rStyle w:val="FontStyle96"/>
                <w:sz w:val="24"/>
                <w:szCs w:val="24"/>
                <w:lang w:eastAsia="en-US"/>
              </w:rPr>
            </w:pPr>
          </w:p>
        </w:tc>
        <w:tc>
          <w:tcPr>
            <w:tcW w:w="270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jc w:val="left"/>
              <w:rPr>
                <w:rStyle w:val="FontStyle96"/>
                <w:sz w:val="24"/>
                <w:szCs w:val="24"/>
                <w:lang w:eastAsia="en-US"/>
              </w:rPr>
            </w:pPr>
          </w:p>
        </w:tc>
        <w:tc>
          <w:tcPr>
            <w:tcW w:w="2019"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jc w:val="left"/>
              <w:rPr>
                <w:rStyle w:val="FontStyle96"/>
                <w:sz w:val="24"/>
                <w:szCs w:val="24"/>
                <w:lang w:eastAsia="en-US"/>
              </w:rPr>
            </w:pPr>
          </w:p>
        </w:tc>
      </w:tr>
    </w:tbl>
    <w:p w:rsidR="00007563" w:rsidRDefault="00007563" w:rsidP="00007563">
      <w:pPr>
        <w:pStyle w:val="Default"/>
        <w:jc w:val="both"/>
        <w:rPr>
          <w:rStyle w:val="FontStyle96"/>
          <w:sz w:val="24"/>
          <w:szCs w:val="24"/>
          <w:lang w:val="ru-RU"/>
        </w:rPr>
      </w:pPr>
    </w:p>
    <w:p w:rsidR="00007563" w:rsidRPr="002962C8" w:rsidRDefault="00007563" w:rsidP="00007563">
      <w:pPr>
        <w:pStyle w:val="Default"/>
        <w:ind w:firstLine="993"/>
        <w:jc w:val="both"/>
        <w:rPr>
          <w:rFonts w:eastAsiaTheme="minorHAnsi"/>
          <w:lang w:val="ru-RU"/>
        </w:rPr>
      </w:pPr>
      <w:r>
        <w:rPr>
          <w:rStyle w:val="FontStyle96"/>
          <w:sz w:val="24"/>
          <w:szCs w:val="24"/>
          <w:lang w:val="ru-RU"/>
        </w:rPr>
        <w:t xml:space="preserve">3. </w:t>
      </w:r>
      <w:r w:rsidRPr="002962C8">
        <w:rPr>
          <w:rStyle w:val="FontStyle96"/>
          <w:sz w:val="24"/>
          <w:szCs w:val="24"/>
          <w:lang w:val="ru-RU"/>
        </w:rPr>
        <w:t>Для выполнения работ имеет существенное значение наличие у потенциального поставщика</w:t>
      </w:r>
      <w:r>
        <w:rPr>
          <w:rStyle w:val="FontStyle96"/>
          <w:sz w:val="24"/>
          <w:szCs w:val="24"/>
          <w:lang w:val="ru-RU"/>
        </w:rPr>
        <w:t xml:space="preserve"> </w:t>
      </w:r>
      <w:r w:rsidRPr="002962C8">
        <w:rPr>
          <w:rFonts w:eastAsiaTheme="minorHAnsi"/>
          <w:lang w:val="ru-RU"/>
        </w:rPr>
        <w:t xml:space="preserve">собственной материально-технической базы (строительных механизмов, машин и т.д.), с приложением нотариально засвидетельствованных копий подтверждающих документов. Потенциальный поставщик должен ответить на все вопросы перечисленные в таблице ниже: </w:t>
      </w:r>
    </w:p>
    <w:p w:rsidR="00007563" w:rsidRPr="00BE69BD" w:rsidRDefault="00007563" w:rsidP="00007563">
      <w:pPr>
        <w:pStyle w:val="Style10"/>
        <w:widowControl/>
        <w:tabs>
          <w:tab w:val="left" w:pos="1418"/>
        </w:tabs>
        <w:adjustRightInd/>
        <w:spacing w:line="261" w:lineRule="exact"/>
        <w:ind w:left="851" w:firstLine="0"/>
        <w:rPr>
          <w:rStyle w:val="FontStyle96"/>
          <w:sz w:val="24"/>
          <w:szCs w:val="24"/>
        </w:rPr>
      </w:pPr>
    </w:p>
    <w:p w:rsidR="00007563" w:rsidRPr="00BE69BD" w:rsidRDefault="00007563" w:rsidP="00007563">
      <w:pPr>
        <w:pStyle w:val="Style19"/>
        <w:tabs>
          <w:tab w:val="left" w:pos="1035"/>
        </w:tabs>
        <w:spacing w:line="261" w:lineRule="exact"/>
        <w:ind w:firstLine="0"/>
        <w:jc w:val="left"/>
        <w:rPr>
          <w:rStyle w:val="FontStyle96"/>
          <w:sz w:val="24"/>
          <w:szCs w:val="24"/>
        </w:rPr>
      </w:pPr>
    </w:p>
    <w:tbl>
      <w:tblPr>
        <w:tblW w:w="9240" w:type="dxa"/>
        <w:tblInd w:w="40" w:type="dxa"/>
        <w:tblLayout w:type="fixed"/>
        <w:tblCellMar>
          <w:left w:w="40" w:type="dxa"/>
          <w:right w:w="40" w:type="dxa"/>
        </w:tblCellMar>
        <w:tblLook w:val="04A0"/>
      </w:tblPr>
      <w:tblGrid>
        <w:gridCol w:w="2219"/>
        <w:gridCol w:w="1133"/>
        <w:gridCol w:w="1458"/>
        <w:gridCol w:w="2062"/>
        <w:gridCol w:w="2368"/>
      </w:tblGrid>
      <w:tr w:rsidR="00007563" w:rsidRPr="00BE69BD" w:rsidTr="007F7120">
        <w:trPr>
          <w:trHeight w:val="1548"/>
        </w:trPr>
        <w:tc>
          <w:tcPr>
            <w:tcW w:w="2220" w:type="dxa"/>
            <w:tcBorders>
              <w:top w:val="single" w:sz="6" w:space="0" w:color="auto"/>
              <w:left w:val="single" w:sz="6" w:space="0" w:color="auto"/>
              <w:bottom w:val="nil"/>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Вид</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оборудования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(механизмов,</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машин и т.д.)</w:t>
            </w:r>
          </w:p>
        </w:tc>
        <w:tc>
          <w:tcPr>
            <w:tcW w:w="1134" w:type="dxa"/>
            <w:tcBorders>
              <w:top w:val="single" w:sz="6" w:space="0" w:color="auto"/>
              <w:left w:val="single" w:sz="6" w:space="0" w:color="auto"/>
              <w:bottom w:val="nil"/>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Модель</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и год</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выпуска</w:t>
            </w:r>
          </w:p>
        </w:tc>
        <w:tc>
          <w:tcPr>
            <w:tcW w:w="1459" w:type="dxa"/>
            <w:tcBorders>
              <w:top w:val="single" w:sz="6" w:space="0" w:color="auto"/>
              <w:left w:val="single" w:sz="6" w:space="0" w:color="auto"/>
              <w:bottom w:val="nil"/>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Количество</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имеющихся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единиц</w:t>
            </w:r>
          </w:p>
        </w:tc>
        <w:tc>
          <w:tcPr>
            <w:tcW w:w="2064" w:type="dxa"/>
            <w:tcBorders>
              <w:top w:val="single" w:sz="6" w:space="0" w:color="auto"/>
              <w:left w:val="single" w:sz="6" w:space="0" w:color="auto"/>
              <w:bottom w:val="nil"/>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Состояние</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(новое,</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хорошее,</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плохое)</w:t>
            </w:r>
          </w:p>
        </w:tc>
        <w:tc>
          <w:tcPr>
            <w:tcW w:w="2370" w:type="dxa"/>
            <w:tcBorders>
              <w:top w:val="single" w:sz="6" w:space="0" w:color="auto"/>
              <w:left w:val="single" w:sz="6" w:space="0" w:color="auto"/>
              <w:bottom w:val="nil"/>
              <w:right w:val="single" w:sz="6" w:space="0" w:color="auto"/>
            </w:tcBorders>
            <w:hideMark/>
          </w:tcPr>
          <w:p w:rsidR="00007563" w:rsidRPr="002962C8" w:rsidRDefault="00007563" w:rsidP="007F7120">
            <w:pPr>
              <w:pStyle w:val="Style46"/>
              <w:ind w:firstLine="0"/>
              <w:rPr>
                <w:rStyle w:val="FontStyle96"/>
                <w:sz w:val="24"/>
                <w:szCs w:val="24"/>
                <w:lang w:eastAsia="en-US"/>
              </w:rPr>
            </w:pPr>
            <w:r w:rsidRPr="002962C8">
              <w:rPr>
                <w:rStyle w:val="FontStyle96"/>
                <w:sz w:val="24"/>
                <w:szCs w:val="24"/>
                <w:lang w:eastAsia="en-US"/>
              </w:rPr>
              <w:t xml:space="preserve">Наименование, дата и номер подтверждающего документа </w:t>
            </w:r>
          </w:p>
          <w:p w:rsidR="00007563" w:rsidRPr="00BE69BD" w:rsidRDefault="00007563" w:rsidP="007F7120">
            <w:pPr>
              <w:pStyle w:val="Style46"/>
              <w:ind w:firstLine="0"/>
              <w:rPr>
                <w:rStyle w:val="FontStyle96"/>
                <w:sz w:val="24"/>
                <w:szCs w:val="24"/>
                <w:lang w:eastAsia="en-US"/>
              </w:rPr>
            </w:pPr>
          </w:p>
        </w:tc>
      </w:tr>
      <w:tr w:rsidR="00007563" w:rsidRPr="00BE69BD" w:rsidTr="007F7120">
        <w:trPr>
          <w:trHeight w:hRule="exact" w:val="374"/>
        </w:trPr>
        <w:tc>
          <w:tcPr>
            <w:tcW w:w="222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3</w:t>
            </w:r>
          </w:p>
        </w:tc>
        <w:tc>
          <w:tcPr>
            <w:tcW w:w="206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4</w:t>
            </w:r>
          </w:p>
        </w:tc>
        <w:tc>
          <w:tcPr>
            <w:tcW w:w="2370"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5</w:t>
            </w:r>
          </w:p>
        </w:tc>
      </w:tr>
      <w:tr w:rsidR="00007563" w:rsidRPr="00BE69BD" w:rsidTr="007F7120">
        <w:trPr>
          <w:trHeight w:hRule="exact" w:val="374"/>
        </w:trPr>
        <w:tc>
          <w:tcPr>
            <w:tcW w:w="222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1459"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206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2370"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r>
    </w:tbl>
    <w:p w:rsidR="00007563" w:rsidRPr="00BE69BD" w:rsidRDefault="00007563" w:rsidP="00007563">
      <w:pPr>
        <w:pStyle w:val="Style10"/>
        <w:spacing w:line="240" w:lineRule="auto"/>
        <w:ind w:firstLine="0"/>
        <w:rPr>
          <w:rStyle w:val="FontStyle96"/>
          <w:sz w:val="24"/>
          <w:szCs w:val="24"/>
        </w:rPr>
      </w:pPr>
    </w:p>
    <w:p w:rsidR="00007563" w:rsidRPr="00BE69BD" w:rsidRDefault="00007563" w:rsidP="00007563">
      <w:pPr>
        <w:pStyle w:val="af6"/>
        <w:numPr>
          <w:ilvl w:val="0"/>
          <w:numId w:val="46"/>
        </w:numPr>
        <w:autoSpaceDE w:val="0"/>
        <w:autoSpaceDN w:val="0"/>
        <w:spacing w:after="0" w:line="240" w:lineRule="auto"/>
        <w:contextualSpacing w:val="0"/>
        <w:jc w:val="both"/>
        <w:rPr>
          <w:rStyle w:val="FontStyle96"/>
          <w:vanish/>
          <w:sz w:val="24"/>
          <w:szCs w:val="24"/>
        </w:rPr>
      </w:pPr>
    </w:p>
    <w:p w:rsidR="00007563" w:rsidRPr="00BE69BD" w:rsidRDefault="00007563" w:rsidP="00007563">
      <w:pPr>
        <w:pStyle w:val="af6"/>
        <w:numPr>
          <w:ilvl w:val="0"/>
          <w:numId w:val="46"/>
        </w:numPr>
        <w:autoSpaceDE w:val="0"/>
        <w:autoSpaceDN w:val="0"/>
        <w:spacing w:after="0" w:line="240" w:lineRule="auto"/>
        <w:contextualSpacing w:val="0"/>
        <w:jc w:val="both"/>
        <w:rPr>
          <w:rStyle w:val="FontStyle96"/>
          <w:vanish/>
          <w:sz w:val="24"/>
          <w:szCs w:val="24"/>
        </w:rPr>
      </w:pPr>
    </w:p>
    <w:p w:rsidR="00007563" w:rsidRPr="00BE69BD" w:rsidRDefault="00007563" w:rsidP="00007563">
      <w:pPr>
        <w:pStyle w:val="af6"/>
        <w:numPr>
          <w:ilvl w:val="0"/>
          <w:numId w:val="46"/>
        </w:numPr>
        <w:autoSpaceDE w:val="0"/>
        <w:autoSpaceDN w:val="0"/>
        <w:spacing w:after="0" w:line="240" w:lineRule="auto"/>
        <w:contextualSpacing w:val="0"/>
        <w:jc w:val="both"/>
        <w:rPr>
          <w:rStyle w:val="FontStyle96"/>
          <w:vanish/>
          <w:sz w:val="24"/>
          <w:szCs w:val="24"/>
        </w:rPr>
      </w:pPr>
    </w:p>
    <w:p w:rsidR="00007563" w:rsidRPr="002962C8" w:rsidRDefault="00007563" w:rsidP="00007563">
      <w:pPr>
        <w:pStyle w:val="Default"/>
        <w:ind w:firstLine="993"/>
        <w:jc w:val="both"/>
        <w:rPr>
          <w:rFonts w:eastAsiaTheme="minorHAnsi"/>
          <w:sz w:val="23"/>
          <w:szCs w:val="23"/>
          <w:lang w:val="ru-RU"/>
        </w:rPr>
      </w:pPr>
      <w:r w:rsidRPr="002962C8">
        <w:rPr>
          <w:rStyle w:val="FontStyle96"/>
          <w:sz w:val="24"/>
          <w:szCs w:val="24"/>
          <w:lang w:val="ru-RU"/>
        </w:rPr>
        <w:t xml:space="preserve">4. Квалификация и опыт работников, </w:t>
      </w:r>
      <w:r w:rsidRPr="002962C8">
        <w:rPr>
          <w:rFonts w:eastAsiaTheme="minorHAnsi"/>
          <w:lang w:val="ru-RU"/>
        </w:rPr>
        <w:t>выполняющих закупаемые работы и непосредственно связанные с реализацией договора о закупке работ (с обязательным приложением нотариально засвидетельствованных копий подтверждающих документов):</w:t>
      </w:r>
      <w:r w:rsidRPr="002962C8">
        <w:rPr>
          <w:rFonts w:eastAsiaTheme="minorHAnsi"/>
          <w:sz w:val="23"/>
          <w:szCs w:val="23"/>
          <w:lang w:val="ru-RU"/>
        </w:rPr>
        <w:t xml:space="preserve"> </w:t>
      </w:r>
    </w:p>
    <w:p w:rsidR="00007563" w:rsidRPr="00BE69BD" w:rsidRDefault="00007563" w:rsidP="00007563">
      <w:pPr>
        <w:pStyle w:val="a3"/>
        <w:numPr>
          <w:ilvl w:val="0"/>
          <w:numId w:val="0"/>
        </w:numPr>
        <w:spacing w:line="256" w:lineRule="exact"/>
        <w:rPr>
          <w:rStyle w:val="FontStyle96"/>
          <w:sz w:val="24"/>
          <w:szCs w:val="24"/>
        </w:rPr>
      </w:pPr>
    </w:p>
    <w:tbl>
      <w:tblPr>
        <w:tblW w:w="9240" w:type="dxa"/>
        <w:tblInd w:w="40" w:type="dxa"/>
        <w:tblLayout w:type="fixed"/>
        <w:tblCellMar>
          <w:left w:w="40" w:type="dxa"/>
          <w:right w:w="40" w:type="dxa"/>
        </w:tblCellMar>
        <w:tblLook w:val="04A0"/>
      </w:tblPr>
      <w:tblGrid>
        <w:gridCol w:w="379"/>
        <w:gridCol w:w="2124"/>
        <w:gridCol w:w="1271"/>
        <w:gridCol w:w="2044"/>
        <w:gridCol w:w="1988"/>
        <w:gridCol w:w="1434"/>
      </w:tblGrid>
      <w:tr w:rsidR="00007563" w:rsidRPr="00BE69BD" w:rsidTr="007F7120">
        <w:trPr>
          <w:trHeight w:val="368"/>
        </w:trPr>
        <w:tc>
          <w:tcPr>
            <w:tcW w:w="379" w:type="dxa"/>
            <w:vMerge w:val="restart"/>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jc w:val="left"/>
              <w:rPr>
                <w:rStyle w:val="FontStyle96"/>
                <w:sz w:val="24"/>
                <w:szCs w:val="24"/>
                <w:lang w:eastAsia="en-US"/>
              </w:rPr>
            </w:pPr>
            <w:r w:rsidRPr="00BE69BD">
              <w:rPr>
                <w:rStyle w:val="FontStyle96"/>
                <w:sz w:val="24"/>
                <w:szCs w:val="24"/>
                <w:lang w:eastAsia="en-US"/>
              </w:rPr>
              <w:t>№</w:t>
            </w:r>
          </w:p>
        </w:tc>
        <w:tc>
          <w:tcPr>
            <w:tcW w:w="2124" w:type="dxa"/>
            <w:vMerge w:val="restart"/>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Фамилия,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имя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отчество,</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номер и дата</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выдачи</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удостоверения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 xml:space="preserve">личности, </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кем выдано</w:t>
            </w:r>
          </w:p>
        </w:tc>
        <w:tc>
          <w:tcPr>
            <w:tcW w:w="1271" w:type="dxa"/>
            <w:tcBorders>
              <w:top w:val="single" w:sz="6" w:space="0" w:color="auto"/>
              <w:left w:val="single" w:sz="6" w:space="0" w:color="auto"/>
              <w:bottom w:val="nil"/>
              <w:right w:val="single" w:sz="6" w:space="0" w:color="auto"/>
            </w:tcBorders>
            <w:hideMark/>
          </w:tcPr>
          <w:p w:rsidR="00007563" w:rsidRPr="00BE69BD" w:rsidRDefault="00007563" w:rsidP="007F7120">
            <w:pPr>
              <w:pStyle w:val="Style46"/>
              <w:ind w:firstLine="0"/>
              <w:jc w:val="left"/>
              <w:rPr>
                <w:rStyle w:val="FontStyle96"/>
                <w:sz w:val="24"/>
                <w:szCs w:val="24"/>
                <w:lang w:eastAsia="en-US"/>
              </w:rPr>
            </w:pPr>
            <w:r w:rsidRPr="00BE69BD">
              <w:rPr>
                <w:rStyle w:val="FontStyle96"/>
                <w:sz w:val="24"/>
                <w:szCs w:val="24"/>
                <w:lang w:eastAsia="en-US"/>
              </w:rPr>
              <w:t>Должность</w:t>
            </w:r>
          </w:p>
        </w:tc>
        <w:tc>
          <w:tcPr>
            <w:tcW w:w="2044" w:type="dxa"/>
            <w:vMerge w:val="restart"/>
            <w:tcBorders>
              <w:top w:val="single" w:sz="6" w:space="0" w:color="auto"/>
              <w:left w:val="single" w:sz="6" w:space="0" w:color="auto"/>
              <w:bottom w:val="single" w:sz="6" w:space="0" w:color="auto"/>
              <w:right w:val="single" w:sz="6" w:space="0" w:color="auto"/>
            </w:tcBorders>
            <w:hideMark/>
          </w:tcPr>
          <w:p w:rsidR="00007563" w:rsidRPr="002962C8" w:rsidRDefault="00007563" w:rsidP="007F7120">
            <w:pPr>
              <w:pStyle w:val="Default"/>
              <w:jc w:val="center"/>
              <w:rPr>
                <w:lang w:val="ru-RU"/>
              </w:rPr>
            </w:pPr>
            <w:r w:rsidRPr="002962C8">
              <w:rPr>
                <w:lang w:val="ru-RU"/>
              </w:rPr>
              <w:t xml:space="preserve">Стаж работы </w:t>
            </w:r>
          </w:p>
          <w:p w:rsidR="00007563" w:rsidRPr="002962C8" w:rsidRDefault="00007563" w:rsidP="007F7120">
            <w:pPr>
              <w:pStyle w:val="Default"/>
              <w:jc w:val="center"/>
              <w:rPr>
                <w:lang w:val="ru-RU"/>
              </w:rPr>
            </w:pPr>
            <w:r w:rsidRPr="002962C8">
              <w:rPr>
                <w:lang w:val="ru-RU"/>
              </w:rPr>
              <w:t xml:space="preserve">в сфере </w:t>
            </w:r>
          </w:p>
          <w:p w:rsidR="00007563" w:rsidRPr="002962C8" w:rsidRDefault="00007563" w:rsidP="007F7120">
            <w:pPr>
              <w:pStyle w:val="Default"/>
              <w:jc w:val="center"/>
              <w:rPr>
                <w:lang w:val="ru-RU"/>
              </w:rPr>
            </w:pPr>
            <w:r w:rsidRPr="002962C8">
              <w:rPr>
                <w:lang w:val="ru-RU"/>
              </w:rPr>
              <w:t xml:space="preserve">выполнения </w:t>
            </w:r>
          </w:p>
          <w:p w:rsidR="00007563" w:rsidRPr="002962C8" w:rsidRDefault="00007563" w:rsidP="007F7120">
            <w:pPr>
              <w:pStyle w:val="Default"/>
              <w:jc w:val="center"/>
              <w:rPr>
                <w:lang w:val="ru-RU"/>
              </w:rPr>
            </w:pPr>
            <w:r w:rsidRPr="002962C8">
              <w:rPr>
                <w:lang w:val="ru-RU"/>
              </w:rPr>
              <w:t xml:space="preserve">работ, </w:t>
            </w:r>
          </w:p>
          <w:p w:rsidR="00007563" w:rsidRPr="002962C8" w:rsidRDefault="00007563" w:rsidP="007F7120">
            <w:pPr>
              <w:pStyle w:val="Default"/>
              <w:jc w:val="center"/>
            </w:pPr>
            <w:r w:rsidRPr="002962C8">
              <w:t xml:space="preserve">закупаемых </w:t>
            </w:r>
          </w:p>
          <w:p w:rsidR="00007563" w:rsidRPr="00BE69BD" w:rsidRDefault="00007563" w:rsidP="007F7120">
            <w:pPr>
              <w:pStyle w:val="Style46"/>
              <w:ind w:firstLine="0"/>
              <w:rPr>
                <w:rStyle w:val="FontStyle96"/>
                <w:sz w:val="24"/>
                <w:szCs w:val="24"/>
                <w:lang w:eastAsia="en-US"/>
              </w:rPr>
            </w:pPr>
            <w:r w:rsidRPr="002962C8">
              <w:t>на данном тендере</w:t>
            </w:r>
            <w:r>
              <w:rPr>
                <w:sz w:val="22"/>
                <w:szCs w:val="22"/>
              </w:rPr>
              <w:t xml:space="preserve"> </w:t>
            </w:r>
          </w:p>
        </w:tc>
        <w:tc>
          <w:tcPr>
            <w:tcW w:w="1988" w:type="dxa"/>
            <w:vMerge w:val="restart"/>
            <w:tcBorders>
              <w:top w:val="single" w:sz="6" w:space="0" w:color="auto"/>
              <w:left w:val="single" w:sz="6" w:space="0" w:color="auto"/>
              <w:bottom w:val="single" w:sz="6" w:space="0" w:color="auto"/>
              <w:right w:val="single" w:sz="6" w:space="0" w:color="auto"/>
            </w:tcBorders>
            <w:hideMark/>
          </w:tcPr>
          <w:p w:rsidR="00007563" w:rsidRPr="002962C8" w:rsidRDefault="00007563" w:rsidP="007F7120">
            <w:pPr>
              <w:pStyle w:val="Default"/>
              <w:jc w:val="center"/>
              <w:rPr>
                <w:szCs w:val="22"/>
                <w:lang w:val="ru-RU"/>
              </w:rPr>
            </w:pPr>
            <w:r w:rsidRPr="002962C8">
              <w:rPr>
                <w:szCs w:val="22"/>
                <w:lang w:val="ru-RU"/>
              </w:rPr>
              <w:t xml:space="preserve">Квалификация </w:t>
            </w:r>
          </w:p>
          <w:p w:rsidR="00007563" w:rsidRPr="002962C8" w:rsidRDefault="00007563" w:rsidP="007F7120">
            <w:pPr>
              <w:pStyle w:val="Default"/>
              <w:jc w:val="center"/>
              <w:rPr>
                <w:szCs w:val="22"/>
                <w:lang w:val="ru-RU"/>
              </w:rPr>
            </w:pPr>
            <w:r w:rsidRPr="002962C8">
              <w:rPr>
                <w:szCs w:val="22"/>
                <w:lang w:val="ru-RU"/>
              </w:rPr>
              <w:t xml:space="preserve">(специальность) </w:t>
            </w:r>
          </w:p>
          <w:p w:rsidR="00007563" w:rsidRPr="002962C8" w:rsidRDefault="00007563" w:rsidP="007F7120">
            <w:pPr>
              <w:pStyle w:val="Default"/>
              <w:jc w:val="center"/>
              <w:rPr>
                <w:szCs w:val="22"/>
                <w:lang w:val="ru-RU"/>
              </w:rPr>
            </w:pPr>
            <w:r w:rsidRPr="002962C8">
              <w:rPr>
                <w:szCs w:val="22"/>
                <w:lang w:val="ru-RU"/>
              </w:rPr>
              <w:t xml:space="preserve">по диплому, </w:t>
            </w:r>
          </w:p>
          <w:p w:rsidR="00007563" w:rsidRPr="002962C8" w:rsidRDefault="00007563" w:rsidP="007F7120">
            <w:pPr>
              <w:pStyle w:val="Default"/>
              <w:jc w:val="center"/>
              <w:rPr>
                <w:szCs w:val="22"/>
                <w:lang w:val="ru-RU"/>
              </w:rPr>
            </w:pPr>
            <w:r w:rsidRPr="002962C8">
              <w:rPr>
                <w:szCs w:val="22"/>
                <w:lang w:val="ru-RU"/>
              </w:rPr>
              <w:t xml:space="preserve">свидетельству </w:t>
            </w:r>
          </w:p>
          <w:p w:rsidR="00007563" w:rsidRPr="002962C8" w:rsidRDefault="00007563" w:rsidP="007F7120">
            <w:pPr>
              <w:pStyle w:val="Default"/>
              <w:jc w:val="center"/>
              <w:rPr>
                <w:szCs w:val="22"/>
                <w:lang w:val="ru-RU"/>
              </w:rPr>
            </w:pPr>
            <w:r w:rsidRPr="002962C8">
              <w:rPr>
                <w:szCs w:val="22"/>
                <w:lang w:val="ru-RU"/>
              </w:rPr>
              <w:t xml:space="preserve">и другим </w:t>
            </w:r>
          </w:p>
          <w:p w:rsidR="00007563" w:rsidRPr="002962C8" w:rsidRDefault="00007563" w:rsidP="007F7120">
            <w:pPr>
              <w:pStyle w:val="Default"/>
              <w:jc w:val="center"/>
              <w:rPr>
                <w:szCs w:val="22"/>
              </w:rPr>
            </w:pPr>
            <w:r w:rsidRPr="002962C8">
              <w:rPr>
                <w:szCs w:val="22"/>
              </w:rPr>
              <w:t xml:space="preserve">документам </w:t>
            </w:r>
          </w:p>
          <w:p w:rsidR="00007563" w:rsidRPr="00BE69BD" w:rsidRDefault="00007563" w:rsidP="007F7120">
            <w:pPr>
              <w:pStyle w:val="Style46"/>
              <w:ind w:firstLine="0"/>
              <w:rPr>
                <w:rStyle w:val="FontStyle96"/>
                <w:sz w:val="24"/>
                <w:szCs w:val="24"/>
                <w:lang w:eastAsia="en-US"/>
              </w:rPr>
            </w:pPr>
            <w:r w:rsidRPr="002962C8">
              <w:rPr>
                <w:szCs w:val="22"/>
              </w:rPr>
              <w:t xml:space="preserve">об образовании </w:t>
            </w:r>
          </w:p>
        </w:tc>
        <w:tc>
          <w:tcPr>
            <w:tcW w:w="1434" w:type="dxa"/>
            <w:vMerge w:val="restart"/>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Категория,</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разряд,</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класс по</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специальности</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 xml:space="preserve"> (в случае </w:t>
            </w:r>
          </w:p>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их наличия)</w:t>
            </w:r>
          </w:p>
        </w:tc>
      </w:tr>
      <w:tr w:rsidR="00007563" w:rsidRPr="00BE69BD" w:rsidTr="007F7120">
        <w:trPr>
          <w:trHeight w:val="284"/>
        </w:trPr>
        <w:tc>
          <w:tcPr>
            <w:tcW w:w="379"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271" w:type="dxa"/>
            <w:tcBorders>
              <w:top w:val="nil"/>
              <w:left w:val="single" w:sz="6" w:space="0" w:color="auto"/>
              <w:bottom w:val="nil"/>
              <w:right w:val="single" w:sz="6" w:space="0" w:color="auto"/>
            </w:tcBorders>
          </w:tcPr>
          <w:p w:rsidR="00007563" w:rsidRPr="00BE69BD" w:rsidRDefault="00007563" w:rsidP="007F7120">
            <w:pPr>
              <w:pStyle w:val="Style12"/>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r>
      <w:tr w:rsidR="00007563" w:rsidRPr="00BE69BD" w:rsidTr="007F7120">
        <w:trPr>
          <w:trHeight w:val="238"/>
        </w:trPr>
        <w:tc>
          <w:tcPr>
            <w:tcW w:w="379"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271" w:type="dxa"/>
            <w:tcBorders>
              <w:top w:val="nil"/>
              <w:left w:val="single" w:sz="6" w:space="0" w:color="auto"/>
              <w:bottom w:val="nil"/>
              <w:right w:val="single" w:sz="6" w:space="0" w:color="auto"/>
            </w:tcBorders>
          </w:tcPr>
          <w:p w:rsidR="00007563" w:rsidRPr="00BE69BD" w:rsidRDefault="00007563" w:rsidP="007F7120">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r>
      <w:tr w:rsidR="00007563" w:rsidRPr="00BE69BD" w:rsidTr="007F7120">
        <w:trPr>
          <w:trHeight w:val="284"/>
        </w:trPr>
        <w:tc>
          <w:tcPr>
            <w:tcW w:w="379"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271" w:type="dxa"/>
            <w:tcBorders>
              <w:top w:val="nil"/>
              <w:left w:val="single" w:sz="6" w:space="0" w:color="auto"/>
              <w:bottom w:val="nil"/>
              <w:right w:val="single" w:sz="6" w:space="0" w:color="auto"/>
            </w:tcBorders>
          </w:tcPr>
          <w:p w:rsidR="00007563" w:rsidRPr="00BE69BD" w:rsidRDefault="00007563" w:rsidP="007F7120">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r>
      <w:tr w:rsidR="00007563" w:rsidRPr="00BE69BD" w:rsidTr="007F7120">
        <w:trPr>
          <w:trHeight w:val="256"/>
        </w:trPr>
        <w:tc>
          <w:tcPr>
            <w:tcW w:w="379"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271" w:type="dxa"/>
            <w:tcBorders>
              <w:top w:val="nil"/>
              <w:left w:val="single" w:sz="6" w:space="0" w:color="auto"/>
              <w:bottom w:val="nil"/>
              <w:right w:val="single" w:sz="6" w:space="0" w:color="auto"/>
            </w:tcBorders>
          </w:tcPr>
          <w:p w:rsidR="00007563" w:rsidRPr="00BE69BD" w:rsidRDefault="00007563" w:rsidP="007F7120">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r>
      <w:tr w:rsidR="00007563" w:rsidRPr="00BE69BD" w:rsidTr="007F7120">
        <w:trPr>
          <w:trHeight w:val="588"/>
        </w:trPr>
        <w:tc>
          <w:tcPr>
            <w:tcW w:w="379"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271" w:type="dxa"/>
            <w:tcBorders>
              <w:top w:val="nil"/>
              <w:left w:val="single" w:sz="6" w:space="0" w:color="auto"/>
              <w:right w:val="single" w:sz="6" w:space="0" w:color="auto"/>
            </w:tcBorders>
          </w:tcPr>
          <w:p w:rsidR="00007563" w:rsidRPr="00BE69BD" w:rsidRDefault="00007563" w:rsidP="007F7120">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007563" w:rsidRPr="00BE69BD" w:rsidRDefault="00007563" w:rsidP="007F7120">
            <w:pPr>
              <w:rPr>
                <w:rStyle w:val="FontStyle96"/>
                <w:sz w:val="24"/>
                <w:szCs w:val="24"/>
                <w:lang w:eastAsia="en-US"/>
              </w:rPr>
            </w:pPr>
          </w:p>
        </w:tc>
      </w:tr>
      <w:tr w:rsidR="00007563" w:rsidRPr="00BE69BD" w:rsidTr="007F7120">
        <w:trPr>
          <w:trHeight w:hRule="exact" w:val="366"/>
        </w:trPr>
        <w:tc>
          <w:tcPr>
            <w:tcW w:w="379"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rPr>
            </w:pPr>
            <w:r w:rsidRPr="00BE69BD">
              <w:rPr>
                <w:rStyle w:val="FontStyle96"/>
                <w:sz w:val="24"/>
                <w:szCs w:val="24"/>
                <w:lang w:eastAsia="en-US"/>
              </w:rPr>
              <w:t>1</w:t>
            </w:r>
          </w:p>
        </w:tc>
        <w:tc>
          <w:tcPr>
            <w:tcW w:w="212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2</w:t>
            </w:r>
          </w:p>
        </w:tc>
        <w:tc>
          <w:tcPr>
            <w:tcW w:w="1271"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3</w:t>
            </w:r>
          </w:p>
        </w:tc>
        <w:tc>
          <w:tcPr>
            <w:tcW w:w="204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4</w:t>
            </w:r>
          </w:p>
        </w:tc>
        <w:tc>
          <w:tcPr>
            <w:tcW w:w="1988"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5</w:t>
            </w:r>
          </w:p>
        </w:tc>
        <w:tc>
          <w:tcPr>
            <w:tcW w:w="1434" w:type="dxa"/>
            <w:tcBorders>
              <w:top w:val="single" w:sz="6" w:space="0" w:color="auto"/>
              <w:left w:val="single" w:sz="6" w:space="0" w:color="auto"/>
              <w:bottom w:val="single" w:sz="6" w:space="0" w:color="auto"/>
              <w:right w:val="single" w:sz="6" w:space="0" w:color="auto"/>
            </w:tcBorders>
            <w:hideMark/>
          </w:tcPr>
          <w:p w:rsidR="00007563" w:rsidRPr="00BE69BD" w:rsidRDefault="00007563" w:rsidP="007F7120">
            <w:pPr>
              <w:pStyle w:val="Style46"/>
              <w:ind w:firstLine="0"/>
              <w:rPr>
                <w:rStyle w:val="FontStyle96"/>
                <w:sz w:val="24"/>
                <w:szCs w:val="24"/>
                <w:lang w:eastAsia="en-US"/>
              </w:rPr>
            </w:pPr>
            <w:r w:rsidRPr="00BE69BD">
              <w:rPr>
                <w:rStyle w:val="FontStyle96"/>
                <w:sz w:val="24"/>
                <w:szCs w:val="24"/>
                <w:lang w:eastAsia="en-US"/>
              </w:rPr>
              <w:t>6</w:t>
            </w:r>
          </w:p>
        </w:tc>
      </w:tr>
      <w:tr w:rsidR="00007563" w:rsidRPr="00BE69BD" w:rsidTr="007F7120">
        <w:trPr>
          <w:trHeight w:hRule="exact" w:val="366"/>
        </w:trPr>
        <w:tc>
          <w:tcPr>
            <w:tcW w:w="379"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212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1271"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204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198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c>
          <w:tcPr>
            <w:tcW w:w="143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sz w:val="24"/>
                <w:szCs w:val="24"/>
                <w:lang w:eastAsia="en-US"/>
              </w:rPr>
            </w:pPr>
          </w:p>
        </w:tc>
      </w:tr>
    </w:tbl>
    <w:p w:rsidR="00007563" w:rsidRPr="00BE69BD" w:rsidRDefault="00007563" w:rsidP="00007563">
      <w:pPr>
        <w:pStyle w:val="Style18"/>
        <w:jc w:val="center"/>
        <w:rPr>
          <w:rStyle w:val="FontStyle96"/>
          <w:sz w:val="24"/>
          <w:szCs w:val="24"/>
        </w:rPr>
      </w:pPr>
    </w:p>
    <w:p w:rsidR="00007563" w:rsidRPr="00BE69BD" w:rsidRDefault="00007563" w:rsidP="00007563">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007563" w:rsidRPr="00BE69BD" w:rsidRDefault="00007563" w:rsidP="00007563">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007563" w:rsidRPr="00BE69BD" w:rsidRDefault="00007563" w:rsidP="00007563">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007563" w:rsidRPr="00BE69BD" w:rsidRDefault="00007563" w:rsidP="00007563">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007563" w:rsidRPr="00BE69BD" w:rsidRDefault="00007563" w:rsidP="00007563">
      <w:pPr>
        <w:pStyle w:val="Style10"/>
        <w:widowControl/>
        <w:numPr>
          <w:ilvl w:val="0"/>
          <w:numId w:val="47"/>
        </w:numPr>
        <w:tabs>
          <w:tab w:val="left" w:pos="1418"/>
          <w:tab w:val="left" w:leader="underscore" w:pos="5751"/>
        </w:tabs>
        <w:adjustRightInd/>
        <w:spacing w:before="23" w:line="240" w:lineRule="auto"/>
        <w:ind w:left="0" w:firstLine="851"/>
        <w:rPr>
          <w:rStyle w:val="FontStyle96"/>
          <w:sz w:val="24"/>
          <w:szCs w:val="24"/>
        </w:rPr>
      </w:pPr>
      <w:r w:rsidRPr="00BE69BD">
        <w:rPr>
          <w:rStyle w:val="FontStyle96"/>
          <w:sz w:val="24"/>
          <w:szCs w:val="24"/>
        </w:rPr>
        <w:t>Сведения о доступе к финансовым ресурсам (денежные средства: собственные, кредитные и т.д.). Перечислить ниже и приложить копии подтверждающих</w:t>
      </w:r>
      <w:r w:rsidRPr="00BE69BD">
        <w:rPr>
          <w:rStyle w:val="FontStyle96"/>
          <w:sz w:val="24"/>
          <w:szCs w:val="24"/>
        </w:rPr>
        <w:br/>
        <w:t xml:space="preserve">документов.      </w:t>
      </w:r>
    </w:p>
    <w:p w:rsidR="00007563" w:rsidRPr="00BE69BD" w:rsidRDefault="00007563" w:rsidP="00007563">
      <w:pPr>
        <w:pStyle w:val="Style10"/>
        <w:tabs>
          <w:tab w:val="left" w:pos="1418"/>
          <w:tab w:val="left" w:leader="underscore" w:pos="5751"/>
        </w:tabs>
        <w:spacing w:before="23" w:line="240" w:lineRule="auto"/>
        <w:ind w:firstLine="851"/>
        <w:jc w:val="left"/>
        <w:rPr>
          <w:rStyle w:val="FontStyle96"/>
          <w:sz w:val="24"/>
          <w:szCs w:val="24"/>
        </w:rPr>
      </w:pPr>
    </w:p>
    <w:p w:rsidR="00007563" w:rsidRPr="00BE69BD" w:rsidRDefault="00007563" w:rsidP="00007563">
      <w:pPr>
        <w:pStyle w:val="Style10"/>
        <w:widowControl/>
        <w:numPr>
          <w:ilvl w:val="0"/>
          <w:numId w:val="47"/>
        </w:numPr>
        <w:tabs>
          <w:tab w:val="left" w:pos="1418"/>
          <w:tab w:val="left" w:leader="underscore" w:pos="5751"/>
        </w:tabs>
        <w:adjustRightInd/>
        <w:spacing w:before="23" w:line="240" w:lineRule="auto"/>
        <w:ind w:left="0" w:firstLine="851"/>
        <w:jc w:val="left"/>
        <w:rPr>
          <w:rStyle w:val="FontStyle96"/>
          <w:sz w:val="24"/>
          <w:szCs w:val="24"/>
        </w:rPr>
      </w:pPr>
      <w:r w:rsidRPr="00BE69BD">
        <w:rPr>
          <w:rStyle w:val="FontStyle96"/>
          <w:sz w:val="24"/>
          <w:szCs w:val="24"/>
        </w:rPr>
        <w:t>Достоверность всех сведений о квалификации подтверждаю.</w:t>
      </w:r>
    </w:p>
    <w:p w:rsidR="00007563" w:rsidRPr="00BE69BD" w:rsidRDefault="00007563" w:rsidP="00007563">
      <w:pPr>
        <w:pStyle w:val="Style6"/>
        <w:tabs>
          <w:tab w:val="left" w:pos="851"/>
        </w:tabs>
        <w:spacing w:line="240" w:lineRule="auto"/>
        <w:ind w:firstLine="567"/>
        <w:jc w:val="left"/>
        <w:rPr>
          <w:rStyle w:val="FontStyle96"/>
          <w:sz w:val="24"/>
          <w:szCs w:val="24"/>
        </w:rPr>
      </w:pPr>
    </w:p>
    <w:p w:rsidR="00007563" w:rsidRPr="00BE69BD" w:rsidRDefault="00007563" w:rsidP="00007563">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007563" w:rsidRPr="00BE69BD" w:rsidRDefault="00007563" w:rsidP="00007563">
      <w:pPr>
        <w:pStyle w:val="Style10"/>
        <w:spacing w:line="256" w:lineRule="exact"/>
        <w:ind w:firstLine="851"/>
        <w:rPr>
          <w:rStyle w:val="FontStyle96"/>
          <w:i/>
          <w:sz w:val="24"/>
          <w:szCs w:val="24"/>
        </w:rPr>
      </w:pPr>
      <w:r w:rsidRPr="00BE69BD">
        <w:rPr>
          <w:rStyle w:val="FontStyle96"/>
          <w:i/>
          <w:sz w:val="24"/>
          <w:szCs w:val="24"/>
        </w:rPr>
        <w:t>м.п.</w:t>
      </w:r>
    </w:p>
    <w:p w:rsidR="00007563" w:rsidRPr="00BE69BD" w:rsidRDefault="00007563" w:rsidP="00007563">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007563" w:rsidRPr="00BE69BD" w:rsidRDefault="00007563" w:rsidP="00007563">
      <w:pPr>
        <w:pStyle w:val="a3"/>
        <w:numPr>
          <w:ilvl w:val="0"/>
          <w:numId w:val="0"/>
        </w:numPr>
        <w:spacing w:line="256" w:lineRule="exact"/>
        <w:rPr>
          <w:rStyle w:val="FontStyle96"/>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Pr="00BE69BD"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Pr="00BE69BD" w:rsidRDefault="004E6588"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8</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Style6"/>
        <w:rPr>
          <w:rStyle w:val="FontStyle96"/>
          <w:sz w:val="24"/>
          <w:szCs w:val="24"/>
        </w:rPr>
      </w:pPr>
    </w:p>
    <w:p w:rsidR="00007563" w:rsidRPr="00BE69BD" w:rsidRDefault="00007563" w:rsidP="00007563">
      <w:pPr>
        <w:pStyle w:val="afc"/>
        <w:rPr>
          <w:rStyle w:val="FontStyle96"/>
          <w:sz w:val="24"/>
          <w:szCs w:val="24"/>
        </w:rPr>
      </w:pPr>
    </w:p>
    <w:p w:rsidR="00007563" w:rsidRPr="00BE69BD" w:rsidRDefault="00007563" w:rsidP="00007563">
      <w:pPr>
        <w:pStyle w:val="Style20"/>
        <w:spacing w:line="261" w:lineRule="exact"/>
        <w:outlineLvl w:val="2"/>
        <w:rPr>
          <w:rStyle w:val="FontStyle96"/>
          <w:b/>
          <w:sz w:val="24"/>
          <w:szCs w:val="24"/>
        </w:rPr>
      </w:pPr>
      <w:r w:rsidRPr="00BE69BD">
        <w:rPr>
          <w:rStyle w:val="FontStyle96"/>
          <w:sz w:val="24"/>
          <w:szCs w:val="24"/>
        </w:rPr>
        <w:t xml:space="preserve">Банковская гарантия </w:t>
      </w:r>
    </w:p>
    <w:p w:rsidR="00007563" w:rsidRPr="00BE69BD" w:rsidRDefault="00007563" w:rsidP="00007563">
      <w:pPr>
        <w:pStyle w:val="Style20"/>
        <w:spacing w:line="261" w:lineRule="exact"/>
        <w:outlineLvl w:val="2"/>
        <w:rPr>
          <w:rStyle w:val="FontStyle96"/>
          <w:b/>
          <w:sz w:val="24"/>
          <w:szCs w:val="24"/>
        </w:rPr>
      </w:pPr>
      <w:r w:rsidRPr="00BE69BD">
        <w:rPr>
          <w:rStyle w:val="FontStyle96"/>
          <w:sz w:val="24"/>
          <w:szCs w:val="24"/>
        </w:rPr>
        <w:t>(форма обеспечения исполнения договора о закупках)</w:t>
      </w:r>
    </w:p>
    <w:p w:rsidR="00007563" w:rsidRPr="00BE69BD" w:rsidRDefault="00007563" w:rsidP="00007563">
      <w:pPr>
        <w:pStyle w:val="Style26"/>
        <w:spacing w:line="240" w:lineRule="exact"/>
        <w:jc w:val="center"/>
      </w:pPr>
    </w:p>
    <w:p w:rsidR="00007563" w:rsidRPr="00BE69BD" w:rsidRDefault="00007563" w:rsidP="00007563">
      <w:pPr>
        <w:pStyle w:val="Style26"/>
        <w:spacing w:line="0" w:lineRule="atLeast"/>
        <w:rPr>
          <w:rStyle w:val="FontStyle96"/>
          <w:sz w:val="24"/>
          <w:szCs w:val="24"/>
        </w:rPr>
      </w:pPr>
      <w:r w:rsidRPr="00BE69BD">
        <w:rPr>
          <w:rStyle w:val="FontStyle96"/>
          <w:sz w:val="24"/>
          <w:szCs w:val="24"/>
        </w:rPr>
        <w:t>Наименование банка:___________________________________________________________</w:t>
      </w:r>
    </w:p>
    <w:p w:rsidR="00007563" w:rsidRPr="00BE69BD" w:rsidRDefault="00007563" w:rsidP="00007563">
      <w:pPr>
        <w:pStyle w:val="Style26"/>
        <w:spacing w:line="0" w:lineRule="atLeast"/>
        <w:jc w:val="center"/>
        <w:rPr>
          <w:rStyle w:val="FontStyle96"/>
          <w:sz w:val="24"/>
          <w:szCs w:val="24"/>
        </w:rPr>
      </w:pPr>
      <w:r w:rsidRPr="00BE69BD">
        <w:rPr>
          <w:rStyle w:val="FontStyle96"/>
          <w:sz w:val="24"/>
          <w:szCs w:val="24"/>
        </w:rPr>
        <w:t>(наименование и реквизиты банка)</w:t>
      </w:r>
    </w:p>
    <w:p w:rsidR="00007563" w:rsidRPr="00BE69BD" w:rsidRDefault="00007563" w:rsidP="00007563">
      <w:pPr>
        <w:pStyle w:val="Style26"/>
        <w:spacing w:line="0" w:lineRule="atLeast"/>
        <w:jc w:val="left"/>
        <w:rPr>
          <w:rStyle w:val="FontStyle96"/>
          <w:sz w:val="24"/>
          <w:szCs w:val="24"/>
        </w:rPr>
      </w:pPr>
      <w:r w:rsidRPr="00BE69BD">
        <w:rPr>
          <w:rStyle w:val="FontStyle96"/>
          <w:sz w:val="24"/>
          <w:szCs w:val="24"/>
        </w:rPr>
        <w:t>Кому:________________________________________________________________________</w:t>
      </w:r>
    </w:p>
    <w:p w:rsidR="00007563" w:rsidRPr="00BE69BD" w:rsidRDefault="00007563" w:rsidP="00007563">
      <w:pPr>
        <w:pStyle w:val="Style26"/>
        <w:spacing w:line="0" w:lineRule="atLeast"/>
        <w:jc w:val="center"/>
        <w:rPr>
          <w:rStyle w:val="FontStyle96"/>
          <w:sz w:val="24"/>
          <w:szCs w:val="24"/>
        </w:rPr>
      </w:pPr>
      <w:r w:rsidRPr="00BE69BD">
        <w:rPr>
          <w:rStyle w:val="FontStyle96"/>
          <w:sz w:val="24"/>
          <w:szCs w:val="24"/>
        </w:rPr>
        <w:t>(наименование и реквизиты Заказчика)</w:t>
      </w:r>
    </w:p>
    <w:p w:rsidR="00007563" w:rsidRPr="00BE69BD" w:rsidRDefault="00007563" w:rsidP="00007563">
      <w:pPr>
        <w:pStyle w:val="Style6"/>
        <w:spacing w:line="517" w:lineRule="exact"/>
        <w:ind w:right="214"/>
        <w:jc w:val="center"/>
        <w:rPr>
          <w:rStyle w:val="FontStyle96"/>
          <w:sz w:val="24"/>
          <w:szCs w:val="24"/>
        </w:rPr>
      </w:pPr>
      <w:r w:rsidRPr="00BE69BD">
        <w:rPr>
          <w:rStyle w:val="FontStyle96"/>
          <w:sz w:val="24"/>
          <w:szCs w:val="24"/>
        </w:rPr>
        <w:t>Гарантийное обязательство № ___</w:t>
      </w:r>
    </w:p>
    <w:p w:rsidR="00007563" w:rsidRPr="00BE69BD" w:rsidRDefault="00007563" w:rsidP="00007563">
      <w:pPr>
        <w:pStyle w:val="Style26"/>
        <w:tabs>
          <w:tab w:val="left" w:leader="underscore" w:pos="2050"/>
          <w:tab w:val="left" w:pos="6521"/>
          <w:tab w:val="left" w:leader="underscore" w:pos="9356"/>
        </w:tabs>
        <w:spacing w:line="517" w:lineRule="exact"/>
        <w:jc w:val="left"/>
        <w:rPr>
          <w:rStyle w:val="FontStyle96"/>
          <w:sz w:val="24"/>
          <w:szCs w:val="24"/>
        </w:rPr>
      </w:pPr>
      <w:r w:rsidRPr="00BE69BD">
        <w:rPr>
          <w:rStyle w:val="FontStyle96"/>
          <w:sz w:val="24"/>
          <w:szCs w:val="24"/>
        </w:rPr>
        <w:tab/>
        <w:t>_______</w:t>
      </w:r>
      <w:r w:rsidRPr="00BE69BD">
        <w:rPr>
          <w:rStyle w:val="FontStyle96"/>
          <w:sz w:val="24"/>
          <w:szCs w:val="24"/>
        </w:rPr>
        <w:tab/>
        <w:t xml:space="preserve">   «__»________________г.</w:t>
      </w:r>
    </w:p>
    <w:p w:rsidR="00007563" w:rsidRPr="00BE69BD" w:rsidRDefault="00007563" w:rsidP="00007563">
      <w:pPr>
        <w:pStyle w:val="Style26"/>
        <w:jc w:val="left"/>
        <w:rPr>
          <w:rStyle w:val="FontStyle96"/>
          <w:sz w:val="24"/>
          <w:szCs w:val="24"/>
        </w:rPr>
      </w:pPr>
      <w:r w:rsidRPr="00BE69BD">
        <w:rPr>
          <w:rStyle w:val="FontStyle96"/>
          <w:sz w:val="24"/>
          <w:szCs w:val="24"/>
        </w:rPr>
        <w:t>(место нахождения)</w:t>
      </w:r>
    </w:p>
    <w:p w:rsidR="00007563" w:rsidRPr="00BE69BD" w:rsidRDefault="00007563" w:rsidP="00007563">
      <w:pPr>
        <w:pStyle w:val="Style26"/>
        <w:spacing w:line="240" w:lineRule="exact"/>
        <w:jc w:val="left"/>
      </w:pPr>
    </w:p>
    <w:p w:rsidR="00007563" w:rsidRPr="00BE69BD" w:rsidRDefault="00007563" w:rsidP="00007563">
      <w:pPr>
        <w:pStyle w:val="Style26"/>
        <w:tabs>
          <w:tab w:val="left" w:leader="underscore" w:pos="9356"/>
        </w:tabs>
        <w:spacing w:before="30" w:line="256" w:lineRule="exact"/>
        <w:jc w:val="left"/>
        <w:rPr>
          <w:rStyle w:val="FontStyle96"/>
          <w:sz w:val="24"/>
          <w:szCs w:val="24"/>
        </w:rPr>
      </w:pPr>
      <w:r w:rsidRPr="00BE69BD">
        <w:rPr>
          <w:rStyle w:val="FontStyle96"/>
          <w:sz w:val="24"/>
          <w:szCs w:val="24"/>
        </w:rPr>
        <w:t>Принимая во внимание, что_____________________________________________________,</w:t>
      </w:r>
    </w:p>
    <w:p w:rsidR="00007563" w:rsidRPr="00BE69BD" w:rsidRDefault="00007563" w:rsidP="00007563">
      <w:pPr>
        <w:pStyle w:val="Style6"/>
        <w:tabs>
          <w:tab w:val="left" w:leader="underscore" w:pos="9356"/>
        </w:tabs>
        <w:spacing w:line="256" w:lineRule="exact"/>
        <w:jc w:val="center"/>
        <w:rPr>
          <w:rStyle w:val="FontStyle96"/>
          <w:sz w:val="24"/>
          <w:szCs w:val="24"/>
        </w:rPr>
      </w:pPr>
      <w:r w:rsidRPr="00BE69BD">
        <w:rPr>
          <w:rStyle w:val="FontStyle96"/>
          <w:sz w:val="24"/>
          <w:szCs w:val="24"/>
        </w:rPr>
        <w:t>(наименование поставщика)</w:t>
      </w:r>
    </w:p>
    <w:p w:rsidR="00007563" w:rsidRPr="00BE69BD" w:rsidRDefault="00007563" w:rsidP="00007563">
      <w:pPr>
        <w:pStyle w:val="Style26"/>
        <w:tabs>
          <w:tab w:val="left" w:leader="underscore" w:pos="5634"/>
          <w:tab w:val="left" w:leader="underscore" w:pos="6734"/>
          <w:tab w:val="left" w:leader="underscore" w:pos="9356"/>
        </w:tabs>
        <w:spacing w:line="256" w:lineRule="exact"/>
        <w:rPr>
          <w:rStyle w:val="FontStyle96"/>
          <w:sz w:val="24"/>
          <w:szCs w:val="24"/>
        </w:rPr>
      </w:pPr>
      <w:r w:rsidRPr="00BE69BD">
        <w:rPr>
          <w:rStyle w:val="FontStyle96"/>
          <w:sz w:val="24"/>
          <w:szCs w:val="24"/>
        </w:rPr>
        <w:t>«Поставщик», заключил (ит)* договор о закупках №___ от ______ г. (далее - Договор) на</w:t>
      </w:r>
    </w:p>
    <w:p w:rsidR="00007563" w:rsidRPr="00BE69BD" w:rsidRDefault="00007563" w:rsidP="00007563">
      <w:pPr>
        <w:pStyle w:val="Style26"/>
        <w:tabs>
          <w:tab w:val="left" w:leader="underscore" w:pos="7167"/>
          <w:tab w:val="left" w:leader="underscore" w:pos="9356"/>
        </w:tabs>
        <w:spacing w:line="256" w:lineRule="exact"/>
        <w:jc w:val="left"/>
        <w:rPr>
          <w:rStyle w:val="FontStyle96"/>
          <w:sz w:val="24"/>
          <w:szCs w:val="24"/>
        </w:rPr>
      </w:pPr>
      <w:r w:rsidRPr="00BE69BD">
        <w:rPr>
          <w:rStyle w:val="FontStyle96"/>
          <w:sz w:val="24"/>
          <w:szCs w:val="24"/>
        </w:rPr>
        <w:t xml:space="preserve">поставку (выполнение, оказание)________________________________________________и </w:t>
      </w:r>
    </w:p>
    <w:p w:rsidR="00007563" w:rsidRPr="00BE69BD" w:rsidRDefault="00007563" w:rsidP="00007563">
      <w:pPr>
        <w:pStyle w:val="Style26"/>
        <w:tabs>
          <w:tab w:val="left" w:leader="underscore" w:pos="7167"/>
          <w:tab w:val="left" w:leader="underscore" w:pos="9356"/>
        </w:tabs>
        <w:spacing w:line="256" w:lineRule="exact"/>
        <w:jc w:val="center"/>
        <w:rPr>
          <w:rStyle w:val="FontStyle96"/>
          <w:sz w:val="24"/>
          <w:szCs w:val="24"/>
        </w:rPr>
      </w:pPr>
      <w:r w:rsidRPr="00BE69BD">
        <w:rPr>
          <w:rStyle w:val="FontStyle96"/>
          <w:sz w:val="24"/>
          <w:szCs w:val="24"/>
        </w:rPr>
        <w:t xml:space="preserve">                                           (описание товаров, работ или услуг)          </w:t>
      </w:r>
    </w:p>
    <w:p w:rsidR="00007563" w:rsidRPr="00BE69BD" w:rsidRDefault="00007563" w:rsidP="00007563">
      <w:pPr>
        <w:pStyle w:val="Style26"/>
        <w:tabs>
          <w:tab w:val="left" w:leader="underscore" w:pos="7167"/>
          <w:tab w:val="left" w:leader="underscore" w:pos="9356"/>
        </w:tabs>
        <w:spacing w:line="256" w:lineRule="exact"/>
        <w:jc w:val="left"/>
      </w:pPr>
      <w:r w:rsidRPr="00BE69BD">
        <w:rPr>
          <w:rStyle w:val="FontStyle96"/>
          <w:sz w:val="24"/>
          <w:szCs w:val="24"/>
        </w:rPr>
        <w:t>Вами было предусмотрено в Договоре, что Поставщик внесет обеспечение его исполнения в виде банковской     гарантии     на     общую     сумму________________тенге, настоящим</w:t>
      </w:r>
    </w:p>
    <w:p w:rsidR="00007563" w:rsidRPr="00BE69BD" w:rsidRDefault="00007563" w:rsidP="00007563">
      <w:pPr>
        <w:pStyle w:val="Style26"/>
        <w:tabs>
          <w:tab w:val="left" w:leader="underscore" w:pos="9356"/>
        </w:tabs>
        <w:spacing w:before="21" w:line="261" w:lineRule="exact"/>
        <w:jc w:val="left"/>
        <w:rPr>
          <w:rStyle w:val="FontStyle96"/>
          <w:sz w:val="24"/>
          <w:szCs w:val="24"/>
        </w:rPr>
      </w:pPr>
      <w:r w:rsidRPr="00BE69BD">
        <w:rPr>
          <w:rStyle w:val="FontStyle96"/>
          <w:sz w:val="24"/>
          <w:szCs w:val="24"/>
        </w:rPr>
        <w:t>____________________________________________ подтверждаем, что являемся гарантом</w:t>
      </w:r>
    </w:p>
    <w:p w:rsidR="00007563" w:rsidRPr="00BE69BD" w:rsidRDefault="00007563" w:rsidP="00007563">
      <w:pPr>
        <w:pStyle w:val="Style26"/>
        <w:tabs>
          <w:tab w:val="left" w:leader="underscore" w:pos="9356"/>
        </w:tabs>
        <w:spacing w:before="21" w:line="261" w:lineRule="exact"/>
        <w:jc w:val="left"/>
        <w:rPr>
          <w:rStyle w:val="FontStyle96"/>
          <w:sz w:val="24"/>
          <w:szCs w:val="24"/>
        </w:rPr>
      </w:pPr>
      <w:r w:rsidRPr="00BE69BD">
        <w:rPr>
          <w:rStyle w:val="FontStyle96"/>
          <w:sz w:val="24"/>
          <w:szCs w:val="24"/>
        </w:rPr>
        <w:t xml:space="preserve">                    (наименование банка)</w:t>
      </w:r>
    </w:p>
    <w:p w:rsidR="00007563" w:rsidRPr="00BE69BD" w:rsidRDefault="00007563" w:rsidP="00007563">
      <w:pPr>
        <w:pStyle w:val="Style6"/>
        <w:tabs>
          <w:tab w:val="left" w:leader="underscore" w:pos="9356"/>
        </w:tabs>
        <w:rPr>
          <w:rStyle w:val="FontStyle96"/>
          <w:sz w:val="24"/>
          <w:szCs w:val="24"/>
        </w:rPr>
      </w:pPr>
      <w:r w:rsidRPr="00BE69BD">
        <w:rPr>
          <w:rStyle w:val="FontStyle96"/>
          <w:sz w:val="24"/>
          <w:szCs w:val="24"/>
        </w:rPr>
        <w:t>по вышеуказанному Договору и берем на себя безотзывное  обязательство  выплатить  Вам   по  Вашему требованию  сумму,  равную___________________________________________</w:t>
      </w:r>
    </w:p>
    <w:p w:rsidR="00007563" w:rsidRPr="00BE69BD" w:rsidRDefault="00007563" w:rsidP="00007563">
      <w:pPr>
        <w:pStyle w:val="Style26"/>
        <w:tabs>
          <w:tab w:val="left" w:leader="underscore" w:pos="9356"/>
        </w:tabs>
        <w:spacing w:line="261" w:lineRule="exact"/>
        <w:jc w:val="left"/>
        <w:rPr>
          <w:rStyle w:val="FontStyle96"/>
          <w:sz w:val="24"/>
          <w:szCs w:val="24"/>
        </w:rPr>
      </w:pPr>
      <w:r w:rsidRPr="00BE69BD">
        <w:rPr>
          <w:rStyle w:val="FontStyle96"/>
          <w:sz w:val="24"/>
          <w:szCs w:val="24"/>
        </w:rPr>
        <w:t xml:space="preserve">                                                                                                 (сумма в цифрах и прописью)</w:t>
      </w:r>
    </w:p>
    <w:p w:rsidR="00007563" w:rsidRPr="00BE69BD" w:rsidRDefault="00007563" w:rsidP="00007563">
      <w:pPr>
        <w:pStyle w:val="Style6"/>
        <w:tabs>
          <w:tab w:val="left" w:leader="underscore" w:pos="9356"/>
        </w:tabs>
        <w:ind w:right="5"/>
        <w:rPr>
          <w:rStyle w:val="FontStyle96"/>
          <w:sz w:val="24"/>
          <w:szCs w:val="24"/>
        </w:rPr>
      </w:pPr>
      <w:r w:rsidRPr="00BE69BD">
        <w:rPr>
          <w:rStyle w:val="FontStyle96"/>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07563" w:rsidRPr="00BE69BD" w:rsidRDefault="00007563" w:rsidP="00007563">
      <w:pPr>
        <w:pStyle w:val="Style21"/>
        <w:tabs>
          <w:tab w:val="left" w:leader="underscore" w:pos="9356"/>
        </w:tabs>
        <w:spacing w:before="5" w:line="261" w:lineRule="exact"/>
        <w:jc w:val="both"/>
        <w:rPr>
          <w:rStyle w:val="FontStyle96"/>
          <w:sz w:val="24"/>
          <w:szCs w:val="24"/>
        </w:rPr>
      </w:pPr>
      <w:r w:rsidRPr="00BE69BD">
        <w:rPr>
          <w:rStyle w:val="FontStyle96"/>
          <w:sz w:val="24"/>
          <w:szCs w:val="24"/>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007563" w:rsidRPr="00BE69BD" w:rsidRDefault="00007563" w:rsidP="00007563">
      <w:pPr>
        <w:pStyle w:val="Style26"/>
        <w:tabs>
          <w:tab w:val="left" w:leader="underscore" w:pos="9356"/>
        </w:tabs>
        <w:spacing w:line="240" w:lineRule="exact"/>
        <w:jc w:val="left"/>
      </w:pPr>
    </w:p>
    <w:p w:rsidR="00007563" w:rsidRPr="00BE69BD" w:rsidRDefault="00007563" w:rsidP="00007563">
      <w:pPr>
        <w:pStyle w:val="Style26"/>
        <w:tabs>
          <w:tab w:val="left" w:leader="underscore" w:pos="9356"/>
        </w:tabs>
        <w:spacing w:line="240" w:lineRule="exact"/>
        <w:jc w:val="left"/>
      </w:pPr>
    </w:p>
    <w:p w:rsidR="00007563" w:rsidRPr="00BE69BD" w:rsidRDefault="00007563" w:rsidP="00007563">
      <w:pPr>
        <w:pStyle w:val="Style26"/>
        <w:tabs>
          <w:tab w:val="left" w:pos="6054"/>
          <w:tab w:val="left" w:leader="underscore" w:pos="9356"/>
        </w:tabs>
        <w:spacing w:before="44"/>
        <w:jc w:val="left"/>
        <w:rPr>
          <w:rStyle w:val="FontStyle96"/>
          <w:i/>
          <w:sz w:val="24"/>
          <w:szCs w:val="24"/>
        </w:rPr>
      </w:pPr>
      <w:r w:rsidRPr="00BE69BD">
        <w:rPr>
          <w:rStyle w:val="FontStyle96"/>
          <w:i/>
          <w:sz w:val="24"/>
          <w:szCs w:val="24"/>
        </w:rPr>
        <w:t>Подпись и печать гарантов</w:t>
      </w:r>
      <w:r w:rsidRPr="00BE69BD">
        <w:rPr>
          <w:rStyle w:val="FontStyle96"/>
          <w:i/>
          <w:sz w:val="24"/>
          <w:szCs w:val="24"/>
        </w:rPr>
        <w:tab/>
        <w:t xml:space="preserve">                          Дата и адрес</w:t>
      </w: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9</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Ремонтно-восстановительные работы по объекту: «Подземный авто паркинг 320 мест в мкр. «Жетысу-3»</w:t>
      </w:r>
    </w:p>
    <w:p w:rsidR="00007563" w:rsidRPr="00BE69BD" w:rsidRDefault="00007563" w:rsidP="00007563">
      <w:pPr>
        <w:pStyle w:val="3"/>
        <w:jc w:val="center"/>
        <w:rPr>
          <w:color w:val="000000"/>
          <w:sz w:val="24"/>
          <w:szCs w:val="24"/>
          <w:shd w:val="clear" w:color="auto" w:fill="FFFFFF"/>
        </w:rPr>
      </w:pPr>
      <w:r w:rsidRPr="00BE69BD">
        <w:rPr>
          <w:rFonts w:ascii="Times New Roman" w:hAnsi="Times New Roman" w:cs="Times New Roman"/>
          <w:color w:val="000000"/>
          <w:sz w:val="24"/>
          <w:szCs w:val="24"/>
          <w:shd w:val="clear" w:color="auto" w:fill="FFFFFF"/>
        </w:rPr>
        <w:t>Заявление (декларация) о местном содержании</w:t>
      </w:r>
    </w:p>
    <w:p w:rsidR="00007563" w:rsidRPr="00BE69BD" w:rsidRDefault="00007563" w:rsidP="00007563">
      <w:pPr>
        <w:rPr>
          <w:sz w:val="24"/>
          <w:szCs w:val="24"/>
        </w:rPr>
      </w:pPr>
    </w:p>
    <w:p w:rsidR="00007563" w:rsidRPr="00BE69BD" w:rsidRDefault="00007563" w:rsidP="00007563">
      <w:pPr>
        <w:rPr>
          <w:b/>
          <w:color w:val="000000"/>
          <w:sz w:val="24"/>
          <w:szCs w:val="24"/>
        </w:rPr>
      </w:pPr>
      <w:r w:rsidRPr="00BE69BD">
        <w:rPr>
          <w:color w:val="000000"/>
          <w:sz w:val="24"/>
          <w:szCs w:val="24"/>
        </w:rPr>
        <w:t>Расчет местного содержания (</w:t>
      </w:r>
      <w:r w:rsidRPr="00BE69BD">
        <w:rPr>
          <w:i/>
          <w:iCs/>
          <w:color w:val="000000"/>
          <w:sz w:val="24"/>
          <w:szCs w:val="24"/>
        </w:rPr>
        <w:t>КСр/у</w:t>
      </w:r>
      <w:r w:rsidRPr="00BE69BD">
        <w:rPr>
          <w:color w:val="000000"/>
          <w:sz w:val="24"/>
          <w:szCs w:val="24"/>
        </w:rPr>
        <w:t>) в договоре на поставку работ (услуг), производится по формуле:</w:t>
      </w:r>
    </w:p>
    <w:p w:rsidR="00007563" w:rsidRPr="00BE69BD" w:rsidRDefault="00690D47" w:rsidP="00007563">
      <w:pPr>
        <w:rPr>
          <w:color w:val="000000"/>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р/у</m:t>
              </m:r>
            </m:sub>
          </m:sSub>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CT</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СД</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СТ</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ССД</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e>
              </m:nary>
              <m:r>
                <w:rPr>
                  <w:rFonts w:ascii="Cambria Math" w:hAnsi="Cambria Math"/>
                  <w:sz w:val="24"/>
                  <w:szCs w:val="24"/>
                </w:rPr>
                <m:t>]</m:t>
              </m:r>
            </m:num>
            <m:den>
              <m:r>
                <w:rPr>
                  <w:rFonts w:ascii="Cambria Math" w:hAnsi="Cambria Math"/>
                  <w:sz w:val="24"/>
                  <w:szCs w:val="24"/>
                </w:rPr>
                <m:t>S</m:t>
              </m:r>
            </m:den>
          </m:f>
        </m:oMath>
      </m:oMathPara>
    </w:p>
    <w:p w:rsidR="00007563" w:rsidRPr="00BE69BD" w:rsidRDefault="00007563" w:rsidP="00007563">
      <w:pPr>
        <w:rPr>
          <w:color w:val="000000"/>
          <w:sz w:val="24"/>
          <w:szCs w:val="24"/>
        </w:rPr>
      </w:pPr>
      <w:r w:rsidRPr="00BE69BD">
        <w:rPr>
          <w:color w:val="000000"/>
          <w:sz w:val="24"/>
          <w:szCs w:val="24"/>
        </w:rPr>
        <w:t>Расчет местного содержания (КСт) в договоре на поставку товаров, производится по формуле:</w:t>
      </w:r>
    </w:p>
    <w:p w:rsidR="00007563" w:rsidRPr="00BE69BD" w:rsidRDefault="00690D47" w:rsidP="00007563">
      <w:pPr>
        <w:rPr>
          <w:color w:val="000000"/>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KC</m:t>
              </m:r>
            </m:e>
            <m:sub>
              <m:r>
                <w:rPr>
                  <w:rFonts w:ascii="Cambria Math" w:hAnsi="Cambria Math"/>
                  <w:sz w:val="24"/>
                  <w:szCs w:val="24"/>
                </w:rPr>
                <m:t>т</m:t>
              </m:r>
            </m:sub>
          </m:sSub>
          <m:r>
            <w:rPr>
              <w:rFonts w:ascii="Cambria Math" w:hAnsi="Cambria Math"/>
              <w:sz w:val="24"/>
              <w:szCs w:val="24"/>
            </w:rPr>
            <m:t>=100% ×</m:t>
          </m:r>
          <m:f>
            <m:fPr>
              <m:ctrlPr>
                <w:rPr>
                  <w:rFonts w:ascii="Cambria Math" w:hAnsi="Cambria Math"/>
                  <w:i/>
                  <w:sz w:val="24"/>
                  <w:szCs w:val="24"/>
                </w:rPr>
              </m:ctrlPr>
            </m:fPr>
            <m:num>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e>
              </m:nary>
              <m:r>
                <w:rPr>
                  <w:rFonts w:ascii="Cambria Math" w:hAnsi="Cambria Math"/>
                  <w:sz w:val="24"/>
                  <w:szCs w:val="24"/>
                </w:rPr>
                <m:t>)</m:t>
              </m:r>
            </m:num>
            <m:den>
              <m:r>
                <w:rPr>
                  <w:rFonts w:ascii="Cambria Math" w:hAnsi="Cambria Math"/>
                  <w:sz w:val="24"/>
                  <w:szCs w:val="24"/>
                </w:rPr>
                <m:t>S</m:t>
              </m:r>
            </m:den>
          </m:f>
        </m:oMath>
      </m:oMathPara>
    </w:p>
    <w:p w:rsidR="00007563" w:rsidRPr="00BE69BD" w:rsidRDefault="00007563" w:rsidP="00007563">
      <w:pPr>
        <w:pStyle w:val="Default"/>
        <w:rPr>
          <w:lang w:val="ru-RU"/>
        </w:rPr>
      </w:pPr>
      <w:r w:rsidRPr="00BE69BD">
        <w:rPr>
          <w:lang w:val="ru-RU"/>
        </w:rPr>
        <w:t xml:space="preserve">где: </w:t>
      </w:r>
      <w:r w:rsidRPr="00BE69BD">
        <w:t>n</w:t>
      </w:r>
      <w:r w:rsidRPr="00BE69BD">
        <w:rPr>
          <w:lang w:val="ru-RU"/>
        </w:rPr>
        <w:t xml:space="preserve"> - общее количество закупок товаров, приобретаемых поставщиком и субподрядчиками в целях исполнения договора закупки работ (услуг); </w:t>
      </w:r>
    </w:p>
    <w:p w:rsidR="00007563" w:rsidRPr="00BE69BD" w:rsidRDefault="00007563" w:rsidP="00007563">
      <w:pPr>
        <w:pStyle w:val="Default"/>
        <w:rPr>
          <w:lang w:val="ru-RU"/>
        </w:rPr>
      </w:pPr>
      <w:r w:rsidRPr="00BE69BD">
        <w:t>i</w:t>
      </w:r>
      <w:r w:rsidRPr="00BE69BD">
        <w:rPr>
          <w:lang w:val="ru-RU"/>
        </w:rPr>
        <w:t xml:space="preserve"> - порядковый номер закупаемого товара; </w:t>
      </w:r>
    </w:p>
    <w:p w:rsidR="00007563" w:rsidRPr="00BE69BD" w:rsidRDefault="00007563" w:rsidP="00007563">
      <w:pPr>
        <w:pStyle w:val="Default"/>
        <w:rPr>
          <w:lang w:val="ru-RU"/>
        </w:rPr>
      </w:pPr>
      <w:r w:rsidRPr="00BE69BD">
        <w:rPr>
          <w:lang w:val="ru-RU"/>
        </w:rPr>
        <w:t>СТ</w:t>
      </w:r>
      <w:r w:rsidRPr="00BE69BD">
        <w:t>i</w:t>
      </w:r>
      <w:r w:rsidRPr="00BE69BD">
        <w:rPr>
          <w:lang w:val="ru-RU"/>
        </w:rPr>
        <w:t xml:space="preserve"> - стоимость </w:t>
      </w:r>
      <w:r w:rsidRPr="00BE69BD">
        <w:t>i</w:t>
      </w:r>
      <w:r w:rsidRPr="00BE69BD">
        <w:rPr>
          <w:lang w:val="ru-RU"/>
        </w:rPr>
        <w:t xml:space="preserve">-ого товара; </w:t>
      </w:r>
    </w:p>
    <w:p w:rsidR="00007563" w:rsidRPr="00BE69BD" w:rsidRDefault="00007563" w:rsidP="00007563">
      <w:pPr>
        <w:pStyle w:val="Default"/>
        <w:rPr>
          <w:lang w:val="ru-RU"/>
        </w:rPr>
      </w:pPr>
      <w:r w:rsidRPr="00BE69BD">
        <w:t>Ki</w:t>
      </w:r>
      <w:r w:rsidRPr="00BE69BD">
        <w:rPr>
          <w:lang w:val="ru-RU"/>
        </w:rPr>
        <w:t xml:space="preserve"> - доля местного содержания в товаре, указанная в сертификате «СТ-К</w:t>
      </w:r>
      <w:r w:rsidRPr="00BE69BD">
        <w:t>Z</w:t>
      </w:r>
      <w:r w:rsidRPr="00BE69BD">
        <w:rPr>
          <w:lang w:val="ru-RU"/>
        </w:rPr>
        <w:t xml:space="preserve">»; </w:t>
      </w:r>
    </w:p>
    <w:p w:rsidR="00007563" w:rsidRPr="00BE69BD" w:rsidRDefault="00007563" w:rsidP="00007563">
      <w:pPr>
        <w:pStyle w:val="Default"/>
        <w:rPr>
          <w:lang w:val="ru-RU"/>
        </w:rPr>
      </w:pPr>
      <w:r w:rsidRPr="00BE69BD">
        <w:t>Ki</w:t>
      </w:r>
      <w:r w:rsidRPr="00BE69BD">
        <w:rPr>
          <w:lang w:val="ru-RU"/>
        </w:rPr>
        <w:t xml:space="preserve"> = 0, в случае отсутствия сертификата «СТ-К</w:t>
      </w:r>
      <w:r w:rsidRPr="00BE69BD">
        <w:t>Z</w:t>
      </w:r>
      <w:r w:rsidRPr="00BE69BD">
        <w:rPr>
          <w:lang w:val="ru-RU"/>
        </w:rPr>
        <w:t xml:space="preserve">»; </w:t>
      </w:r>
    </w:p>
    <w:p w:rsidR="00007563" w:rsidRPr="00BE69BD" w:rsidRDefault="00007563" w:rsidP="00007563">
      <w:pPr>
        <w:pStyle w:val="Default"/>
        <w:rPr>
          <w:lang w:val="ru-RU"/>
        </w:rPr>
      </w:pPr>
      <w:r w:rsidRPr="00BE69BD">
        <w:t>m</w:t>
      </w:r>
      <w:r w:rsidRPr="00BE69BD">
        <w:rPr>
          <w:lang w:val="ru-RU"/>
        </w:rPr>
        <w:t xml:space="preserve">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007563" w:rsidRPr="00BE69BD" w:rsidRDefault="00007563" w:rsidP="00007563">
      <w:pPr>
        <w:pStyle w:val="Default"/>
        <w:rPr>
          <w:lang w:val="ru-RU"/>
        </w:rPr>
      </w:pPr>
      <w:r w:rsidRPr="00BE69BD">
        <w:t>j</w:t>
      </w:r>
      <w:r w:rsidRPr="00BE69BD">
        <w:rPr>
          <w:lang w:val="ru-RU"/>
        </w:rPr>
        <w:t xml:space="preserve"> - порядковый номер договора; </w:t>
      </w:r>
    </w:p>
    <w:p w:rsidR="00007563" w:rsidRPr="00BE69BD" w:rsidRDefault="00007563" w:rsidP="00007563">
      <w:pPr>
        <w:pStyle w:val="Default"/>
        <w:rPr>
          <w:lang w:val="ru-RU"/>
        </w:rPr>
      </w:pPr>
      <w:r w:rsidRPr="00BE69BD">
        <w:rPr>
          <w:lang w:val="ru-RU"/>
        </w:rPr>
        <w:t>СД</w:t>
      </w:r>
      <w:r w:rsidRPr="00BE69BD">
        <w:t>j</w:t>
      </w:r>
      <w:r w:rsidRPr="00BE69BD">
        <w:rPr>
          <w:lang w:val="ru-RU"/>
        </w:rPr>
        <w:t xml:space="preserve"> - стоимость </w:t>
      </w:r>
      <w:r w:rsidRPr="00BE69BD">
        <w:t>j</w:t>
      </w:r>
      <w:r w:rsidRPr="00BE69BD">
        <w:rPr>
          <w:lang w:val="ru-RU"/>
        </w:rPr>
        <w:t xml:space="preserve">-ого договора; </w:t>
      </w:r>
    </w:p>
    <w:p w:rsidR="00007563" w:rsidRPr="00BE69BD" w:rsidRDefault="00007563" w:rsidP="00007563">
      <w:pPr>
        <w:pStyle w:val="Default"/>
        <w:rPr>
          <w:lang w:val="ru-RU"/>
        </w:rPr>
      </w:pPr>
      <w:r w:rsidRPr="00BE69BD">
        <w:rPr>
          <w:lang w:val="ru-RU"/>
        </w:rPr>
        <w:t>С</w:t>
      </w:r>
      <w:r w:rsidRPr="00BE69BD">
        <w:t>Tj</w:t>
      </w:r>
      <w:r w:rsidRPr="00BE69BD">
        <w:rPr>
          <w:lang w:val="ru-RU"/>
        </w:rPr>
        <w:t xml:space="preserve"> - суммарная стоимость товаров, закупленных поставщиком и субподрядчиками в рамках </w:t>
      </w:r>
      <w:r w:rsidRPr="00BE69BD">
        <w:t>j</w:t>
      </w:r>
      <w:r w:rsidRPr="00BE69BD">
        <w:rPr>
          <w:lang w:val="ru-RU"/>
        </w:rPr>
        <w:t xml:space="preserve">-ого договора; </w:t>
      </w:r>
    </w:p>
    <w:p w:rsidR="00007563" w:rsidRPr="00BE69BD" w:rsidRDefault="00007563" w:rsidP="00007563">
      <w:pPr>
        <w:pStyle w:val="Default"/>
        <w:rPr>
          <w:lang w:val="ru-RU"/>
        </w:rPr>
      </w:pPr>
      <w:r w:rsidRPr="00BE69BD">
        <w:rPr>
          <w:lang w:val="ru-RU"/>
        </w:rPr>
        <w:t>ССД</w:t>
      </w:r>
      <w:r w:rsidRPr="00BE69BD">
        <w:t>j</w:t>
      </w:r>
      <w:r w:rsidRPr="00BE69BD">
        <w:rPr>
          <w:lang w:val="ru-RU"/>
        </w:rPr>
        <w:t xml:space="preserve"> - суммарная стоимость договоров субподряда, заключенных в рамках исполнения </w:t>
      </w:r>
      <w:r w:rsidRPr="00BE69BD">
        <w:t>j</w:t>
      </w:r>
      <w:r w:rsidRPr="00BE69BD">
        <w:rPr>
          <w:lang w:val="ru-RU"/>
        </w:rPr>
        <w:t xml:space="preserve">-ого договора; </w:t>
      </w:r>
    </w:p>
    <w:p w:rsidR="00007563" w:rsidRPr="00BE69BD" w:rsidRDefault="00007563" w:rsidP="00007563">
      <w:pPr>
        <w:pStyle w:val="Default"/>
        <w:rPr>
          <w:lang w:val="ru-RU"/>
        </w:rPr>
      </w:pPr>
      <w:r w:rsidRPr="00BE69BD">
        <w:t>Rj</w:t>
      </w:r>
      <w:r w:rsidRPr="00BE69BD">
        <w:rPr>
          <w:lang w:val="ru-RU"/>
        </w:rPr>
        <w:t xml:space="preserve"> - доля фонда оплаты труда казахстанских кадров в общем фонде оплаты труда работников поставщика или субподрядчика, выполняющего </w:t>
      </w:r>
      <w:r w:rsidRPr="00BE69BD">
        <w:t>j</w:t>
      </w:r>
      <w:r w:rsidRPr="00BE69BD">
        <w:rPr>
          <w:lang w:val="ru-RU"/>
        </w:rPr>
        <w:t xml:space="preserve">-ый договор; </w:t>
      </w:r>
    </w:p>
    <w:p w:rsidR="00007563" w:rsidRPr="00BE69BD" w:rsidRDefault="00007563" w:rsidP="00007563">
      <w:pPr>
        <w:rPr>
          <w:color w:val="000000"/>
          <w:sz w:val="24"/>
          <w:szCs w:val="24"/>
        </w:rPr>
      </w:pPr>
      <w:r w:rsidRPr="00BE69BD">
        <w:rPr>
          <w:color w:val="000000"/>
          <w:sz w:val="24"/>
          <w:szCs w:val="24"/>
        </w:rPr>
        <w:t>S - общая стоимость договора о закупке работы (услуги).</w:t>
      </w:r>
    </w:p>
    <w:p w:rsidR="00007563" w:rsidRPr="00BE69BD" w:rsidRDefault="00007563" w:rsidP="00007563">
      <w:pPr>
        <w:rPr>
          <w:b/>
          <w:color w:val="000000"/>
          <w:sz w:val="24"/>
          <w:szCs w:val="24"/>
        </w:rPr>
      </w:pPr>
      <w:r w:rsidRPr="00BE69BD">
        <w:rPr>
          <w:b/>
          <w:color w:val="000000"/>
          <w:sz w:val="24"/>
          <w:szCs w:val="24"/>
        </w:rPr>
        <w:t>Вышеуказанные формулы необходимо указать в развернутом виде, с предоставлением всех данных.</w:t>
      </w:r>
    </w:p>
    <w:p w:rsidR="00007563" w:rsidRPr="00BE69BD" w:rsidRDefault="00007563" w:rsidP="00007563">
      <w:pPr>
        <w:jc w:val="center"/>
        <w:rPr>
          <w:b/>
          <w:color w:val="000000"/>
          <w:sz w:val="24"/>
          <w:szCs w:val="24"/>
        </w:rPr>
      </w:pPr>
      <w:r w:rsidRPr="00BE69BD">
        <w:rPr>
          <w:b/>
          <w:color w:val="000000"/>
          <w:sz w:val="24"/>
          <w:szCs w:val="24"/>
        </w:rPr>
        <w:t>Информация о сертификатах CT-KZ и местном содержании ТРУ</w:t>
      </w:r>
    </w:p>
    <w:p w:rsidR="00007563" w:rsidRPr="00BE69BD" w:rsidRDefault="00007563" w:rsidP="00007563">
      <w:pPr>
        <w:rPr>
          <w:rFonts w:eastAsia="SimSun"/>
          <w:color w:val="000000"/>
          <w:sz w:val="24"/>
          <w:szCs w:val="24"/>
        </w:rPr>
      </w:pPr>
      <w:r w:rsidRPr="00BE69BD">
        <w:rPr>
          <w:rFonts w:eastAsia="SimSun"/>
          <w:color w:val="000000"/>
          <w:sz w:val="24"/>
          <w:szCs w:val="24"/>
        </w:rPr>
        <w:t>Форма 1. Заполняется потенциальным поставщиком при поставке/использовании товаров:</w:t>
      </w:r>
    </w:p>
    <w:tbl>
      <w:tblPr>
        <w:tblW w:w="9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652"/>
        <w:gridCol w:w="932"/>
        <w:gridCol w:w="793"/>
        <w:gridCol w:w="899"/>
        <w:gridCol w:w="859"/>
        <w:gridCol w:w="1982"/>
        <w:gridCol w:w="1929"/>
      </w:tblGrid>
      <w:tr w:rsidR="00007563" w:rsidRPr="00BE69BD" w:rsidTr="007F7120">
        <w:tc>
          <w:tcPr>
            <w:tcW w:w="718"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А1</w:t>
            </w:r>
          </w:p>
        </w:tc>
        <w:tc>
          <w:tcPr>
            <w:tcW w:w="1653"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А2</w:t>
            </w:r>
          </w:p>
        </w:tc>
        <w:tc>
          <w:tcPr>
            <w:tcW w:w="933"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А3</w:t>
            </w:r>
          </w:p>
        </w:tc>
        <w:tc>
          <w:tcPr>
            <w:tcW w:w="793"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ind w:hanging="10"/>
              <w:jc w:val="center"/>
              <w:rPr>
                <w:rFonts w:eastAsia="SimSun"/>
                <w:color w:val="000000"/>
                <w:sz w:val="24"/>
                <w:szCs w:val="24"/>
                <w:lang w:eastAsia="en-US"/>
              </w:rPr>
            </w:pPr>
            <w:r w:rsidRPr="00BE69BD">
              <w:rPr>
                <w:rFonts w:eastAsia="SimSun"/>
                <w:color w:val="000000"/>
                <w:sz w:val="24"/>
                <w:szCs w:val="24"/>
                <w:lang w:eastAsia="en-US"/>
              </w:rPr>
              <w:t>А4</w:t>
            </w:r>
          </w:p>
        </w:tc>
        <w:tc>
          <w:tcPr>
            <w:tcW w:w="900"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ind w:hanging="14"/>
              <w:jc w:val="center"/>
              <w:rPr>
                <w:rFonts w:eastAsia="SimSun"/>
                <w:color w:val="000000"/>
                <w:sz w:val="24"/>
                <w:szCs w:val="24"/>
                <w:lang w:eastAsia="en-US"/>
              </w:rPr>
            </w:pPr>
            <w:r w:rsidRPr="00BE69BD">
              <w:rPr>
                <w:rFonts w:eastAsia="SimSun"/>
                <w:color w:val="000000"/>
                <w:sz w:val="24"/>
                <w:szCs w:val="24"/>
                <w:lang w:eastAsia="en-US"/>
              </w:rPr>
              <w:t>А5</w:t>
            </w:r>
          </w:p>
        </w:tc>
        <w:tc>
          <w:tcPr>
            <w:tcW w:w="860"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А6</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А7</w:t>
            </w:r>
          </w:p>
        </w:tc>
        <w:tc>
          <w:tcPr>
            <w:tcW w:w="1931" w:type="dxa"/>
            <w:tcBorders>
              <w:top w:val="single" w:sz="4" w:space="0" w:color="auto"/>
              <w:left w:val="single" w:sz="4" w:space="0" w:color="auto"/>
              <w:bottom w:val="single" w:sz="4" w:space="0" w:color="auto"/>
              <w:right w:val="single" w:sz="4" w:space="0" w:color="auto"/>
            </w:tcBorders>
            <w:shd w:val="clear" w:color="auto" w:fill="F2F2F2"/>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А8</w:t>
            </w:r>
          </w:p>
        </w:tc>
      </w:tr>
      <w:tr w:rsidR="00007563" w:rsidRPr="00BE69BD" w:rsidTr="007F7120">
        <w:tc>
          <w:tcPr>
            <w:tcW w:w="718"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w:t>
            </w:r>
          </w:p>
        </w:tc>
        <w:tc>
          <w:tcPr>
            <w:tcW w:w="1653"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Наименование и краткое (дополнительное) описание приобретенных ТРУ</w:t>
            </w:r>
          </w:p>
        </w:tc>
        <w:tc>
          <w:tcPr>
            <w:tcW w:w="933"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Единица измерения</w:t>
            </w:r>
          </w:p>
        </w:tc>
        <w:tc>
          <w:tcPr>
            <w:tcW w:w="793"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ind w:hanging="10"/>
              <w:jc w:val="center"/>
              <w:rPr>
                <w:rFonts w:eastAsia="SimSun"/>
                <w:color w:val="000000"/>
                <w:sz w:val="24"/>
                <w:szCs w:val="24"/>
                <w:lang w:eastAsia="en-US"/>
              </w:rPr>
            </w:pPr>
            <w:r w:rsidRPr="00BE69BD">
              <w:rPr>
                <w:rFonts w:eastAsia="SimSun"/>
                <w:color w:val="000000"/>
                <w:sz w:val="24"/>
                <w:szCs w:val="24"/>
                <w:lang w:eastAsia="en-US"/>
              </w:rPr>
              <w:t>Кол-во</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ind w:hanging="14"/>
              <w:jc w:val="center"/>
              <w:rPr>
                <w:rFonts w:eastAsia="SimSun"/>
                <w:color w:val="000000"/>
                <w:sz w:val="24"/>
                <w:szCs w:val="24"/>
                <w:lang w:eastAsia="en-US"/>
              </w:rPr>
            </w:pPr>
            <w:r w:rsidRPr="00BE69BD">
              <w:rPr>
                <w:rFonts w:eastAsia="SimSun"/>
                <w:color w:val="000000"/>
                <w:sz w:val="24"/>
                <w:szCs w:val="24"/>
                <w:lang w:eastAsia="en-US"/>
              </w:rPr>
              <w:t>Цена за единицу</w:t>
            </w:r>
          </w:p>
        </w:tc>
        <w:tc>
          <w:tcPr>
            <w:tcW w:w="860"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Сумма товара (А4*А5)</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Доля местного содержания указанная в сертификате СТ-KZ, (0-1)</w:t>
            </w:r>
          </w:p>
        </w:tc>
        <w:tc>
          <w:tcPr>
            <w:tcW w:w="1931" w:type="dxa"/>
            <w:tcBorders>
              <w:top w:val="single" w:sz="4" w:space="0" w:color="auto"/>
              <w:left w:val="single" w:sz="4" w:space="0" w:color="auto"/>
              <w:bottom w:val="single" w:sz="4" w:space="0" w:color="auto"/>
              <w:right w:val="single" w:sz="4" w:space="0" w:color="auto"/>
            </w:tcBorders>
            <w:shd w:val="clear" w:color="auto" w:fill="D9D9D9"/>
            <w:hideMark/>
          </w:tcPr>
          <w:p w:rsidR="00007563" w:rsidRPr="00BE69BD" w:rsidRDefault="00007563" w:rsidP="007F7120">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Сумма местного содержания в поставляемом товаре (А6*А7)</w:t>
            </w:r>
          </w:p>
        </w:tc>
      </w:tr>
      <w:tr w:rsidR="00007563" w:rsidRPr="00BE69BD" w:rsidTr="007F7120">
        <w:tc>
          <w:tcPr>
            <w:tcW w:w="718"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65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93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79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ind w:hanging="10"/>
              <w:jc w:val="center"/>
              <w:rPr>
                <w:rFonts w:eastAsia="SimSun"/>
                <w:color w:val="000000"/>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ind w:hanging="14"/>
              <w:jc w:val="center"/>
              <w:rPr>
                <w:rFonts w:eastAsia="SimSun"/>
                <w:color w:val="000000"/>
                <w:sz w:val="24"/>
                <w:szCs w:val="24"/>
                <w:lang w:eastAsia="en-US"/>
              </w:rPr>
            </w:pPr>
          </w:p>
        </w:tc>
        <w:tc>
          <w:tcPr>
            <w:tcW w:w="860"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931"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r>
      <w:tr w:rsidR="00007563" w:rsidRPr="00BE69BD" w:rsidTr="007F7120">
        <w:tc>
          <w:tcPr>
            <w:tcW w:w="718" w:type="dxa"/>
            <w:tcBorders>
              <w:top w:val="single" w:sz="4" w:space="0" w:color="auto"/>
              <w:left w:val="nil"/>
              <w:bottom w:val="nil"/>
              <w:right w:val="nil"/>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653" w:type="dxa"/>
            <w:tcBorders>
              <w:top w:val="single" w:sz="4" w:space="0" w:color="auto"/>
              <w:left w:val="nil"/>
              <w:bottom w:val="nil"/>
              <w:right w:val="nil"/>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933" w:type="dxa"/>
            <w:tcBorders>
              <w:top w:val="single" w:sz="4" w:space="0" w:color="auto"/>
              <w:left w:val="nil"/>
              <w:bottom w:val="nil"/>
              <w:right w:val="nil"/>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793" w:type="dxa"/>
            <w:tcBorders>
              <w:top w:val="single" w:sz="4" w:space="0" w:color="auto"/>
              <w:left w:val="nil"/>
              <w:bottom w:val="nil"/>
              <w:right w:val="single" w:sz="4" w:space="0" w:color="auto"/>
            </w:tcBorders>
          </w:tcPr>
          <w:p w:rsidR="00007563" w:rsidRPr="00BE69BD" w:rsidRDefault="00007563" w:rsidP="007F7120">
            <w:pPr>
              <w:tabs>
                <w:tab w:val="center" w:pos="4320"/>
                <w:tab w:val="right" w:pos="8640"/>
              </w:tabs>
              <w:ind w:hanging="10"/>
              <w:jc w:val="center"/>
              <w:rPr>
                <w:rFonts w:eastAsia="SimSun"/>
                <w:color w:val="000000"/>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tabs>
                <w:tab w:val="center" w:pos="4320"/>
                <w:tab w:val="right" w:pos="8640"/>
              </w:tabs>
              <w:ind w:hanging="14"/>
              <w:jc w:val="center"/>
              <w:rPr>
                <w:rFonts w:eastAsia="SimSun"/>
                <w:b/>
                <w:color w:val="000000"/>
                <w:sz w:val="24"/>
                <w:szCs w:val="24"/>
                <w:lang w:eastAsia="en-US"/>
              </w:rPr>
            </w:pPr>
            <w:r w:rsidRPr="00BE69BD">
              <w:rPr>
                <w:rFonts w:eastAsia="SimSun"/>
                <w:b/>
                <w:color w:val="000000"/>
                <w:sz w:val="24"/>
                <w:szCs w:val="24"/>
                <w:lang w:eastAsia="en-US"/>
              </w:rPr>
              <w:t>Итого сумма товара:</w:t>
            </w:r>
          </w:p>
        </w:tc>
        <w:tc>
          <w:tcPr>
            <w:tcW w:w="860"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007563" w:rsidRPr="00BE69BD" w:rsidRDefault="00007563" w:rsidP="007F7120">
            <w:pPr>
              <w:tabs>
                <w:tab w:val="center" w:pos="4320"/>
                <w:tab w:val="right" w:pos="8640"/>
              </w:tabs>
              <w:jc w:val="center"/>
              <w:rPr>
                <w:rFonts w:eastAsia="SimSun"/>
                <w:b/>
                <w:color w:val="000000"/>
                <w:sz w:val="24"/>
                <w:szCs w:val="24"/>
                <w:lang w:eastAsia="en-US"/>
              </w:rPr>
            </w:pPr>
            <w:r w:rsidRPr="00BE69BD">
              <w:rPr>
                <w:rFonts w:eastAsia="SimSun"/>
                <w:b/>
                <w:color w:val="000000"/>
                <w:sz w:val="24"/>
                <w:szCs w:val="24"/>
                <w:lang w:eastAsia="en-US"/>
              </w:rPr>
              <w:t>Итого сумма местного содержания:</w:t>
            </w:r>
          </w:p>
        </w:tc>
        <w:tc>
          <w:tcPr>
            <w:tcW w:w="1931"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r>
    </w:tbl>
    <w:p w:rsidR="00007563" w:rsidRPr="00BE69BD" w:rsidRDefault="00007563" w:rsidP="00007563">
      <w:pPr>
        <w:tabs>
          <w:tab w:val="center" w:pos="4320"/>
          <w:tab w:val="right" w:pos="8640"/>
        </w:tabs>
        <w:jc w:val="center"/>
        <w:rPr>
          <w:rFonts w:eastAsia="SimSun"/>
          <w:color w:val="000000"/>
          <w:sz w:val="24"/>
          <w:szCs w:val="24"/>
        </w:rPr>
      </w:pPr>
    </w:p>
    <w:p w:rsidR="00007563" w:rsidRPr="00BE69BD" w:rsidRDefault="00007563" w:rsidP="00007563">
      <w:pPr>
        <w:rPr>
          <w:rFonts w:eastAsia="SimSun"/>
          <w:color w:val="000000"/>
          <w:sz w:val="24"/>
          <w:szCs w:val="24"/>
        </w:rPr>
      </w:pPr>
      <w:r w:rsidRPr="00BE69BD">
        <w:rPr>
          <w:rFonts w:eastAsia="SimSun"/>
          <w:color w:val="000000"/>
          <w:sz w:val="24"/>
          <w:szCs w:val="24"/>
        </w:rPr>
        <w:t>Форма 2. Расшифровка формы №1:</w:t>
      </w: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7"/>
        <w:gridCol w:w="1559"/>
        <w:gridCol w:w="1558"/>
        <w:gridCol w:w="567"/>
        <w:gridCol w:w="709"/>
        <w:gridCol w:w="992"/>
        <w:gridCol w:w="993"/>
        <w:gridCol w:w="1275"/>
      </w:tblGrid>
      <w:tr w:rsidR="00007563" w:rsidRPr="00BE69BD" w:rsidTr="007F7120">
        <w:trPr>
          <w:cantSplit/>
          <w:trHeight w:val="2828"/>
        </w:trPr>
        <w:tc>
          <w:tcPr>
            <w:tcW w:w="426"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47" w:right="113" w:hanging="34"/>
              <w:jc w:val="center"/>
              <w:rPr>
                <w:rFonts w:eastAsia="SimSun"/>
                <w:color w:val="000000"/>
                <w:sz w:val="24"/>
                <w:szCs w:val="24"/>
                <w:lang w:eastAsia="en-US"/>
              </w:rPr>
            </w:pPr>
            <w:r w:rsidRPr="00BE69BD">
              <w:rPr>
                <w:rFonts w:eastAsia="SimSun"/>
                <w:color w:val="000000"/>
                <w:sz w:val="24"/>
                <w:szCs w:val="24"/>
                <w:lang w:eastAsia="en-US"/>
              </w:rPr>
              <w:lastRenderedPageBreak/>
              <w:t>№</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Наименование и краткое (дополнит-ое) описание приобретенных ТРУ</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БИН/ИИН производителя товара, которому выдан сертификат CT-KZ</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РНН производителя товара, которому выдан сертификат CT-KZ</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 сертификата CT-KZ</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Серия сертификата CT-KZ</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Код органа выдачи сертификата CT-KZ</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Дата выдачи сертификата CT-KZ, дд.мм.гг.</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007563" w:rsidRPr="00BE69BD" w:rsidRDefault="00007563" w:rsidP="007F7120">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Местное содержание в товаре, указанное в сертификате СТ-KZ, %</w:t>
            </w:r>
          </w:p>
        </w:tc>
      </w:tr>
      <w:tr w:rsidR="00007563" w:rsidRPr="00BE69BD" w:rsidTr="007F7120">
        <w:trPr>
          <w:trHeight w:val="264"/>
        </w:trPr>
        <w:tc>
          <w:tcPr>
            <w:tcW w:w="426"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ind w:left="34" w:hanging="34"/>
              <w:jc w:val="center"/>
              <w:rPr>
                <w:rFonts w:eastAsia="SimSu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007563" w:rsidRPr="00BE69BD" w:rsidRDefault="00007563" w:rsidP="007F7120">
            <w:pPr>
              <w:tabs>
                <w:tab w:val="center" w:pos="4320"/>
                <w:tab w:val="right" w:pos="8640"/>
              </w:tabs>
              <w:jc w:val="center"/>
              <w:rPr>
                <w:rFonts w:eastAsia="SimSun"/>
                <w:color w:val="000000"/>
                <w:sz w:val="24"/>
                <w:szCs w:val="24"/>
                <w:lang w:eastAsia="en-US"/>
              </w:rPr>
            </w:pPr>
          </w:p>
        </w:tc>
      </w:tr>
    </w:tbl>
    <w:p w:rsidR="00007563" w:rsidRPr="00BE69BD" w:rsidRDefault="00007563" w:rsidP="00007563">
      <w:pPr>
        <w:rPr>
          <w:rFonts w:eastAsia="SimSun"/>
          <w:color w:val="000000"/>
          <w:sz w:val="24"/>
          <w:szCs w:val="24"/>
        </w:rPr>
      </w:pPr>
      <w:r w:rsidRPr="00BE69BD">
        <w:rPr>
          <w:rFonts w:eastAsia="SimSun"/>
          <w:color w:val="000000"/>
          <w:sz w:val="24"/>
          <w:szCs w:val="24"/>
        </w:rPr>
        <w:t>При указании сертификатов CT-KZ необходимо прикладывать их нотариально заверенные копии.</w:t>
      </w:r>
    </w:p>
    <w:p w:rsidR="00007563" w:rsidRPr="00BE69BD" w:rsidRDefault="00007563" w:rsidP="00007563">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007563" w:rsidRPr="00BE69BD" w:rsidRDefault="00007563" w:rsidP="00007563">
      <w:pPr>
        <w:pStyle w:val="Style10"/>
        <w:spacing w:line="256" w:lineRule="exact"/>
        <w:ind w:firstLine="851"/>
        <w:rPr>
          <w:rStyle w:val="FontStyle96"/>
          <w:i/>
          <w:sz w:val="24"/>
          <w:szCs w:val="24"/>
        </w:rPr>
      </w:pPr>
      <w:r w:rsidRPr="00BE69BD">
        <w:rPr>
          <w:rStyle w:val="FontStyle96"/>
          <w:i/>
          <w:sz w:val="24"/>
          <w:szCs w:val="24"/>
        </w:rPr>
        <w:t>м.п.</w:t>
      </w:r>
    </w:p>
    <w:p w:rsidR="00007563" w:rsidRPr="00BE69BD" w:rsidRDefault="00007563" w:rsidP="00007563">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Pr="00EA02B8" w:rsidRDefault="00007563" w:rsidP="00007563">
      <w:pPr>
        <w:pStyle w:val="afc"/>
        <w:jc w:val="right"/>
        <w:rPr>
          <w:rStyle w:val="FontStyle96"/>
          <w:b/>
          <w:i/>
          <w:sz w:val="24"/>
          <w:szCs w:val="24"/>
        </w:rPr>
      </w:pPr>
      <w:r w:rsidRPr="00EA02B8">
        <w:rPr>
          <w:rStyle w:val="FontStyle96"/>
          <w:i/>
          <w:sz w:val="24"/>
          <w:szCs w:val="24"/>
        </w:rPr>
        <w:lastRenderedPageBreak/>
        <w:t>Приложение № 10</w:t>
      </w:r>
    </w:p>
    <w:p w:rsidR="00007563" w:rsidRPr="00EA02B8" w:rsidRDefault="00007563" w:rsidP="00007563">
      <w:pPr>
        <w:pStyle w:val="afc"/>
        <w:jc w:val="right"/>
        <w:rPr>
          <w:rStyle w:val="FontStyle96"/>
          <w:i/>
          <w:sz w:val="24"/>
          <w:szCs w:val="24"/>
          <w:lang w:val="kk-KZ"/>
        </w:rPr>
      </w:pPr>
      <w:r w:rsidRPr="00EA02B8">
        <w:rPr>
          <w:rStyle w:val="FontStyle96"/>
          <w:i/>
          <w:sz w:val="24"/>
          <w:szCs w:val="24"/>
        </w:rPr>
        <w:t>к Тендерной документации</w:t>
      </w:r>
      <w:r w:rsidRPr="00EA02B8">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EA02B8">
        <w:rPr>
          <w:rStyle w:val="FontStyle96"/>
          <w:i/>
          <w:sz w:val="24"/>
          <w:szCs w:val="24"/>
        </w:rPr>
        <w:t>Ремонтно-восстановительные работы по объекту: «Подземный авто паркинг 320 мест в мкр. «Жетысу-3»</w:t>
      </w:r>
    </w:p>
    <w:p w:rsidR="00007563" w:rsidRDefault="00007563" w:rsidP="00007563">
      <w:pPr>
        <w:pStyle w:val="Style21"/>
        <w:rPr>
          <w:rStyle w:val="FontStyle96"/>
          <w:i/>
          <w:sz w:val="24"/>
          <w:szCs w:val="24"/>
        </w:rPr>
      </w:pPr>
    </w:p>
    <w:p w:rsidR="00007563" w:rsidRPr="009651D6" w:rsidRDefault="00007563" w:rsidP="00007563">
      <w:pPr>
        <w:contextualSpacing/>
        <w:jc w:val="center"/>
        <w:rPr>
          <w:b/>
          <w:sz w:val="24"/>
        </w:rPr>
      </w:pPr>
      <w:r w:rsidRPr="009651D6">
        <w:rPr>
          <w:b/>
          <w:sz w:val="24"/>
        </w:rPr>
        <w:t>Договор о закупках работ</w:t>
      </w:r>
    </w:p>
    <w:p w:rsidR="00007563" w:rsidRPr="009651D6" w:rsidRDefault="00007563" w:rsidP="00007563">
      <w:pPr>
        <w:contextualSpacing/>
        <w:jc w:val="center"/>
        <w:rPr>
          <w:b/>
          <w:sz w:val="24"/>
        </w:rPr>
      </w:pPr>
      <w:r w:rsidRPr="009651D6">
        <w:rPr>
          <w:b/>
          <w:sz w:val="24"/>
        </w:rPr>
        <w:t>№__________________________</w:t>
      </w:r>
    </w:p>
    <w:p w:rsidR="00007563" w:rsidRPr="003A75A7" w:rsidRDefault="00007563" w:rsidP="00007563">
      <w:pPr>
        <w:contextualSpacing/>
        <w:jc w:val="center"/>
        <w:rPr>
          <w:b/>
        </w:rPr>
      </w:pPr>
    </w:p>
    <w:p w:rsidR="00007563" w:rsidRPr="00967871" w:rsidRDefault="00007563" w:rsidP="00007563">
      <w:pPr>
        <w:contextualSpacing/>
        <w:jc w:val="center"/>
        <w:rPr>
          <w:rStyle w:val="FontStyle96"/>
          <w:sz w:val="24"/>
          <w:szCs w:val="24"/>
        </w:rPr>
      </w:pPr>
      <w:r w:rsidRPr="00967871">
        <w:rPr>
          <w:rStyle w:val="FontStyle96"/>
          <w:sz w:val="24"/>
          <w:szCs w:val="24"/>
        </w:rPr>
        <w:t xml:space="preserve">г. Алматы </w:t>
      </w:r>
      <w:r w:rsidRPr="00967871">
        <w:rPr>
          <w:rStyle w:val="FontStyle96"/>
          <w:sz w:val="24"/>
          <w:szCs w:val="24"/>
        </w:rPr>
        <w:tab/>
      </w:r>
      <w:r w:rsidRPr="00967871">
        <w:rPr>
          <w:rStyle w:val="FontStyle96"/>
          <w:sz w:val="24"/>
          <w:szCs w:val="24"/>
        </w:rPr>
        <w:tab/>
      </w:r>
      <w:r w:rsidRPr="00967871">
        <w:rPr>
          <w:rStyle w:val="FontStyle96"/>
          <w:sz w:val="24"/>
          <w:szCs w:val="24"/>
        </w:rPr>
        <w:tab/>
      </w:r>
      <w:r w:rsidRPr="00967871">
        <w:rPr>
          <w:rStyle w:val="FontStyle96"/>
          <w:sz w:val="24"/>
          <w:szCs w:val="24"/>
        </w:rPr>
        <w:tab/>
      </w:r>
      <w:r w:rsidRPr="00967871">
        <w:rPr>
          <w:rStyle w:val="FontStyle96"/>
          <w:sz w:val="24"/>
          <w:szCs w:val="24"/>
        </w:rPr>
        <w:tab/>
        <w:t xml:space="preserve"> _ ____________ 20__ года</w:t>
      </w:r>
    </w:p>
    <w:p w:rsidR="00007563" w:rsidRPr="00967871" w:rsidRDefault="00007563" w:rsidP="00007563">
      <w:pPr>
        <w:contextualSpacing/>
        <w:jc w:val="both"/>
        <w:rPr>
          <w:rStyle w:val="FontStyle96"/>
          <w:sz w:val="24"/>
          <w:szCs w:val="24"/>
        </w:rPr>
      </w:pPr>
      <w:r w:rsidRPr="00967871">
        <w:rPr>
          <w:rStyle w:val="FontStyle96"/>
          <w:sz w:val="24"/>
          <w:szCs w:val="24"/>
        </w:rPr>
        <w:t>Товарищество с ограниченной ответственностью "Предприятие капитального строительства акимата города Алматы", именуемый (ое)(ая) в дальнейшем «Заказчик», от лица которого выступает Директор ________________________, действующий на основании Устава, с одной стороны и Товарищество с ограниченной ответственностью "_________________", именуемый(ое)(ая) в дальнейшем «Подрядчик», от лица которого выступает Директор __________________, действующий на основании Устава, с другой стороны, далее совместно именуемые «Стороны», заключили настоящий договор о государственных закупках работ (далее - Договор) и пришли к соглашению о нижеследующем:</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Понятия и определения</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данном Договоре нижеперечисленные понятия имеют следующее толкование:</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осуществления закупок);</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cубподрядчик - лицо или организация, имеющие договор и (или) соглашение с Подрядчиком на выполнение части работ по Договору на участке (объекте);</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участок - территория, отведенная для строительства Объекта или производства работ;</w:t>
      </w:r>
    </w:p>
    <w:p w:rsidR="00007563" w:rsidRPr="00967871" w:rsidRDefault="00007563" w:rsidP="00FF5457">
      <w:pPr>
        <w:pStyle w:val="af6"/>
        <w:numPr>
          <w:ilvl w:val="0"/>
          <w:numId w:val="51"/>
        </w:numPr>
        <w:spacing w:after="0" w:line="240" w:lineRule="auto"/>
        <w:ind w:left="0" w:firstLine="0"/>
        <w:jc w:val="both"/>
        <w:rPr>
          <w:rStyle w:val="FontStyle96"/>
          <w:sz w:val="24"/>
          <w:szCs w:val="24"/>
        </w:rPr>
      </w:pPr>
      <w:r w:rsidRPr="00967871">
        <w:rPr>
          <w:rStyle w:val="FontStyle96"/>
          <w:sz w:val="24"/>
          <w:szCs w:val="24"/>
        </w:rPr>
        <w:t>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Предмет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обязуется выполнить Ремонтно-восстановительные работы по объекту: «Подземный авто паркинг 320 мест в мкр. «Жетысу-3»(далее - Работа), в соответствии с технической спецификацией (приложение 2),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007563" w:rsidRPr="00967871" w:rsidRDefault="00007563" w:rsidP="00FF5457">
      <w:pPr>
        <w:pStyle w:val="af6"/>
        <w:numPr>
          <w:ilvl w:val="0"/>
          <w:numId w:val="52"/>
        </w:numPr>
        <w:spacing w:after="0" w:line="240" w:lineRule="auto"/>
        <w:ind w:left="0" w:firstLine="0"/>
        <w:jc w:val="both"/>
        <w:rPr>
          <w:rStyle w:val="FontStyle96"/>
          <w:sz w:val="24"/>
          <w:szCs w:val="24"/>
        </w:rPr>
      </w:pPr>
      <w:r w:rsidRPr="00967871">
        <w:rPr>
          <w:rStyle w:val="FontStyle96"/>
          <w:sz w:val="24"/>
          <w:szCs w:val="24"/>
        </w:rPr>
        <w:t>настоящий Договор;</w:t>
      </w:r>
    </w:p>
    <w:p w:rsidR="00007563" w:rsidRPr="00967871" w:rsidRDefault="00007563" w:rsidP="00FF5457">
      <w:pPr>
        <w:pStyle w:val="af6"/>
        <w:numPr>
          <w:ilvl w:val="0"/>
          <w:numId w:val="52"/>
        </w:numPr>
        <w:spacing w:after="0" w:line="240" w:lineRule="auto"/>
        <w:ind w:left="0" w:firstLine="0"/>
        <w:jc w:val="both"/>
        <w:rPr>
          <w:rStyle w:val="FontStyle96"/>
          <w:sz w:val="24"/>
          <w:szCs w:val="24"/>
        </w:rPr>
      </w:pPr>
      <w:r>
        <w:rPr>
          <w:rFonts w:ascii="Times New Roman" w:hAnsi="Times New Roman"/>
          <w:sz w:val="24"/>
          <w:szCs w:val="24"/>
        </w:rPr>
        <w:t>с</w:t>
      </w:r>
      <w:r w:rsidRPr="009D7E1B">
        <w:rPr>
          <w:rFonts w:ascii="Times New Roman" w:hAnsi="Times New Roman"/>
          <w:sz w:val="24"/>
          <w:szCs w:val="24"/>
        </w:rPr>
        <w:t>пецификаци</w:t>
      </w:r>
      <w:r>
        <w:rPr>
          <w:rFonts w:ascii="Times New Roman" w:hAnsi="Times New Roman"/>
          <w:sz w:val="24"/>
          <w:szCs w:val="24"/>
        </w:rPr>
        <w:t>я</w:t>
      </w:r>
      <w:r w:rsidRPr="009D7E1B">
        <w:rPr>
          <w:rFonts w:ascii="Times New Roman" w:hAnsi="Times New Roman"/>
          <w:sz w:val="24"/>
          <w:szCs w:val="24"/>
        </w:rPr>
        <w:t xml:space="preserve"> (Приложение №1 к Договору)</w:t>
      </w:r>
      <w:r w:rsidRPr="00967871">
        <w:rPr>
          <w:rStyle w:val="FontStyle96"/>
          <w:sz w:val="24"/>
          <w:szCs w:val="24"/>
        </w:rPr>
        <w:t>.</w:t>
      </w:r>
    </w:p>
    <w:p w:rsidR="00007563" w:rsidRPr="00967871" w:rsidRDefault="00007563" w:rsidP="00007563">
      <w:pPr>
        <w:pStyle w:val="af6"/>
        <w:ind w:left="0"/>
        <w:jc w:val="both"/>
        <w:rPr>
          <w:rStyle w:val="FontStyle96"/>
          <w:sz w:val="24"/>
          <w:szCs w:val="24"/>
        </w:rPr>
      </w:pP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Стоимость Договора и условия оплаты</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 xml:space="preserve">Общая сумма Договора составляет __________________ (______________________________) тенге и включает все расходы, связанные с выполнением Работ(ы), а также все налоги и сборы, предусмотренные </w:t>
      </w:r>
      <w:r w:rsidRPr="00967871">
        <w:rPr>
          <w:rStyle w:val="FontStyle96"/>
          <w:sz w:val="24"/>
          <w:szCs w:val="24"/>
        </w:rPr>
        <w:lastRenderedPageBreak/>
        <w:t>законодательством Республики Казахстан, в том числе НДС ______________ тенге (далее – сумма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Оплата за выполненные Работы производится Заказчиком путем</w:t>
      </w:r>
      <w:r w:rsidR="004E6588">
        <w:rPr>
          <w:rStyle w:val="FontStyle96"/>
          <w:sz w:val="24"/>
          <w:szCs w:val="24"/>
        </w:rPr>
        <w:t xml:space="preserve"> </w:t>
      </w:r>
      <w:r w:rsidRPr="00967871">
        <w:rPr>
          <w:rStyle w:val="FontStyle96"/>
          <w:sz w:val="24"/>
          <w:szCs w:val="24"/>
        </w:rPr>
        <w:t>перечисления денежных средств на расчетный счет Подрядчика</w:t>
      </w:r>
      <w:r w:rsidR="004E6588">
        <w:rPr>
          <w:rStyle w:val="FontStyle96"/>
          <w:sz w:val="24"/>
          <w:szCs w:val="24"/>
        </w:rPr>
        <w:t xml:space="preserve"> </w:t>
      </w:r>
      <w:r w:rsidRPr="00967871">
        <w:rPr>
          <w:rStyle w:val="FontStyle96"/>
          <w:sz w:val="24"/>
          <w:szCs w:val="24"/>
        </w:rPr>
        <w:t>ежемесячно, за фактический выполненный объем работ не позднее 30(тридцати) календарных дней с даты подписания Сторонами акта</w:t>
      </w:r>
      <w:r w:rsidR="004E6588">
        <w:rPr>
          <w:rStyle w:val="FontStyle96"/>
          <w:sz w:val="24"/>
          <w:szCs w:val="24"/>
        </w:rPr>
        <w:t xml:space="preserve"> </w:t>
      </w:r>
      <w:r w:rsidRPr="00967871">
        <w:rPr>
          <w:rStyle w:val="FontStyle96"/>
          <w:sz w:val="24"/>
          <w:szCs w:val="24"/>
        </w:rPr>
        <w:t>выполненных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Объем выполняемых работ оговорен в технической спецификации</w:t>
      </w:r>
      <w:r w:rsidR="004E6588">
        <w:rPr>
          <w:rStyle w:val="FontStyle96"/>
          <w:sz w:val="24"/>
          <w:szCs w:val="24"/>
        </w:rPr>
        <w:t xml:space="preserve"> </w:t>
      </w:r>
      <w:r w:rsidRPr="00967871">
        <w:rPr>
          <w:rStyle w:val="FontStyle96"/>
          <w:sz w:val="24"/>
          <w:szCs w:val="24"/>
        </w:rPr>
        <w:t>к Договору</w:t>
      </w:r>
      <w:r w:rsidR="004E6588">
        <w:rPr>
          <w:rStyle w:val="FontStyle96"/>
          <w:sz w:val="24"/>
          <w:szCs w:val="24"/>
        </w:rPr>
        <w:t xml:space="preserve"> </w:t>
      </w:r>
      <w:r w:rsidRPr="00967871">
        <w:rPr>
          <w:rStyle w:val="FontStyle96"/>
          <w:sz w:val="24"/>
          <w:szCs w:val="24"/>
        </w:rPr>
        <w:t>и технической спецификацией.</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Необходимые документы, предшествующие оплате:</w:t>
      </w:r>
    </w:p>
    <w:p w:rsidR="00007563" w:rsidRPr="00967871" w:rsidRDefault="00007563" w:rsidP="00FF5457">
      <w:pPr>
        <w:pStyle w:val="af6"/>
        <w:numPr>
          <w:ilvl w:val="0"/>
          <w:numId w:val="53"/>
        </w:numPr>
        <w:spacing w:after="0" w:line="240" w:lineRule="auto"/>
        <w:ind w:left="0" w:firstLine="0"/>
        <w:jc w:val="both"/>
        <w:rPr>
          <w:rStyle w:val="FontStyle96"/>
          <w:sz w:val="24"/>
          <w:szCs w:val="24"/>
        </w:rPr>
      </w:pPr>
      <w:r w:rsidRPr="00967871">
        <w:rPr>
          <w:rStyle w:val="FontStyle96"/>
          <w:sz w:val="24"/>
          <w:szCs w:val="24"/>
        </w:rPr>
        <w:t>подписанный Договор;</w:t>
      </w:r>
    </w:p>
    <w:p w:rsidR="00007563" w:rsidRPr="00967871" w:rsidRDefault="00007563" w:rsidP="00FF5457">
      <w:pPr>
        <w:pStyle w:val="af6"/>
        <w:numPr>
          <w:ilvl w:val="0"/>
          <w:numId w:val="53"/>
        </w:numPr>
        <w:spacing w:after="0" w:line="240" w:lineRule="auto"/>
        <w:ind w:left="0" w:firstLine="0"/>
        <w:jc w:val="both"/>
        <w:rPr>
          <w:rStyle w:val="FontStyle96"/>
          <w:sz w:val="24"/>
          <w:szCs w:val="24"/>
        </w:rPr>
      </w:pPr>
      <w:r w:rsidRPr="00967871">
        <w:rPr>
          <w:rStyle w:val="FontStyle96"/>
          <w:sz w:val="24"/>
          <w:szCs w:val="24"/>
        </w:rPr>
        <w:t xml:space="preserve">акт </w:t>
      </w:r>
      <w:r w:rsidR="004E6588" w:rsidRPr="00967871">
        <w:rPr>
          <w:rStyle w:val="FontStyle96"/>
          <w:sz w:val="24"/>
          <w:szCs w:val="24"/>
        </w:rPr>
        <w:t>выполненных</w:t>
      </w:r>
      <w:r w:rsidRPr="00967871">
        <w:rPr>
          <w:rStyle w:val="FontStyle96"/>
          <w:sz w:val="24"/>
          <w:szCs w:val="24"/>
        </w:rPr>
        <w:t xml:space="preserve"> работ;</w:t>
      </w:r>
    </w:p>
    <w:p w:rsidR="00007563" w:rsidRPr="00967871" w:rsidRDefault="00007563" w:rsidP="00FF5457">
      <w:pPr>
        <w:pStyle w:val="af6"/>
        <w:numPr>
          <w:ilvl w:val="0"/>
          <w:numId w:val="53"/>
        </w:numPr>
        <w:spacing w:after="0" w:line="240" w:lineRule="auto"/>
        <w:ind w:left="0" w:firstLine="0"/>
        <w:jc w:val="both"/>
        <w:rPr>
          <w:rStyle w:val="FontStyle96"/>
          <w:sz w:val="24"/>
          <w:szCs w:val="24"/>
        </w:rPr>
      </w:pPr>
      <w:r w:rsidRPr="00967871">
        <w:rPr>
          <w:rStyle w:val="FontStyle96"/>
          <w:sz w:val="24"/>
          <w:szCs w:val="24"/>
        </w:rPr>
        <w:t>счет-фактура с описанием, указанием общей суммы выполненных работ, предоставленная Подрядчиком Заказчику.</w:t>
      </w:r>
    </w:p>
    <w:p w:rsidR="00007563" w:rsidRPr="00967871" w:rsidRDefault="00007563" w:rsidP="00FF5457">
      <w:pPr>
        <w:pStyle w:val="af6"/>
        <w:numPr>
          <w:ilvl w:val="0"/>
          <w:numId w:val="53"/>
        </w:numPr>
        <w:spacing w:after="0" w:line="240" w:lineRule="auto"/>
        <w:ind w:left="0" w:firstLine="0"/>
        <w:jc w:val="both"/>
        <w:rPr>
          <w:rStyle w:val="FontStyle96"/>
          <w:sz w:val="24"/>
          <w:szCs w:val="24"/>
        </w:rPr>
      </w:pPr>
      <w:r w:rsidRPr="00967871">
        <w:rPr>
          <w:rStyle w:val="FontStyle96"/>
          <w:sz w:val="24"/>
          <w:szCs w:val="24"/>
        </w:rPr>
        <w:t>Исполнительная и техническая документация, подтверждающая выполнение работ;</w:t>
      </w:r>
    </w:p>
    <w:p w:rsidR="00007563" w:rsidRPr="00967871" w:rsidRDefault="00007563" w:rsidP="00FF5457">
      <w:pPr>
        <w:pStyle w:val="af6"/>
        <w:numPr>
          <w:ilvl w:val="0"/>
          <w:numId w:val="53"/>
        </w:numPr>
        <w:spacing w:after="0" w:line="240" w:lineRule="auto"/>
        <w:ind w:left="0" w:firstLine="0"/>
        <w:jc w:val="both"/>
        <w:rPr>
          <w:rStyle w:val="FontStyle96"/>
          <w:sz w:val="24"/>
          <w:szCs w:val="24"/>
        </w:rPr>
      </w:pPr>
      <w:r w:rsidRPr="00967871">
        <w:rPr>
          <w:rStyle w:val="FontStyle96"/>
          <w:sz w:val="24"/>
          <w:szCs w:val="24"/>
        </w:rPr>
        <w:t>Акты выполненных работ форма №2 и Справки о стоимости выполненных работ и затрат (форма КС-3);</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Обязательства Сторон</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обязуется:</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Обеспечить полное и надлежащее исполнение взятых на себя обязательств по Договору.</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 xml:space="preserve">в течение десяти рабочих дней со дня заключения Договора, внести обеспечение исполнения Договора </w:t>
      </w:r>
      <w:r w:rsidR="004C1487">
        <w:rPr>
          <w:rStyle w:val="FontStyle96"/>
          <w:sz w:val="24"/>
          <w:szCs w:val="24"/>
        </w:rPr>
        <w:t xml:space="preserve">в размере __________ процентов </w:t>
      </w:r>
      <w:r w:rsidRPr="00967871">
        <w:rPr>
          <w:rStyle w:val="FontStyle96"/>
          <w:sz w:val="24"/>
          <w:szCs w:val="24"/>
        </w:rPr>
        <w:t>от общей суммы Договора, что в общем составляет ____________________(___________________________) тенге в виде:</w:t>
      </w:r>
      <w:r w:rsidRPr="00967871">
        <w:rPr>
          <w:rStyle w:val="FontStyle96"/>
          <w:sz w:val="24"/>
          <w:szCs w:val="24"/>
        </w:rPr>
        <w:br/>
        <w:t>- гарантийного денежного взноса на банковский счет: № KZ319261802106036008 в АО "КАЗКОММЕРЦБАНК", БИК KZKOKZKX </w:t>
      </w:r>
      <w:r w:rsidRPr="00967871">
        <w:rPr>
          <w:rStyle w:val="FontStyle96"/>
          <w:sz w:val="24"/>
          <w:szCs w:val="24"/>
        </w:rPr>
        <w:br/>
        <w:t>либо:</w:t>
      </w:r>
      <w:r w:rsidRPr="00967871">
        <w:rPr>
          <w:rStyle w:val="FontStyle96"/>
          <w:sz w:val="24"/>
          <w:szCs w:val="24"/>
        </w:rPr>
        <w:br/>
        <w:t>банковской гарантии на бумажном носителе согласно приложению ______ к Правилам __________________________________________, оригинал банковской гарантии на бумажном носителе представляется заказчику.</w:t>
      </w:r>
      <w:r w:rsidRPr="00967871">
        <w:rPr>
          <w:rStyle w:val="FontStyle96"/>
          <w:sz w:val="24"/>
          <w:szCs w:val="24"/>
        </w:rPr>
        <w:br/>
        <w:t>При этом сумма обеспечения исполнения Договора может не вноситься Подрядчиком в случае полного и надлежащего им исполнения обязательств по Договору до истечения срока внесения обеспечения исполнения Договора;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его неотъемлемой частью</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 первому требованию Заказчика предоставлять информацию о ходе исполнения обязательств по Договору;</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возмещать Заказчику в полном объеме причиненные ему убытки, вызванные ненадлежащим выполнением Подрядчиком</w:t>
      </w:r>
      <w:r>
        <w:rPr>
          <w:rStyle w:val="FontStyle96"/>
          <w:sz w:val="24"/>
          <w:szCs w:val="24"/>
        </w:rPr>
        <w:t xml:space="preserve"> </w:t>
      </w:r>
      <w:r w:rsidRPr="00967871">
        <w:rPr>
          <w:rStyle w:val="FontStyle96"/>
          <w:sz w:val="24"/>
          <w:szCs w:val="24"/>
        </w:rPr>
        <w:t>условий Договора и/или иными неправомерными действиями;</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 xml:space="preserve">Выполнять собственными и привлеченными силами и средствами объем работ в соответствии с условиями договора, сметной и дефектным актом. В соответствии с п.3 ст.652 Гражданского Кодекса РК риск случайного удорожания Работ несет Подрядчик. </w:t>
      </w:r>
      <w:r w:rsidRPr="00967871">
        <w:rPr>
          <w:rStyle w:val="FontStyle96"/>
          <w:sz w:val="24"/>
          <w:szCs w:val="24"/>
        </w:rPr>
        <w:lastRenderedPageBreak/>
        <w:t>Подрядчик лишается права требовать от Заказчика оплаты выполненных им дополнительных работ и возмещения, вызванных этим убытков, кроме случая, когда стоимость Работ превысила смету не менее чем на десять процентов;</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Подрядчик полностью отвечает за технику безопасности производства работ на объекте;</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Выполнять все работы в объеме и сроки, предусмотренные тендерной документацией, настоящим договором и приложениями к нему, сдать работы Заказчику по актам со всей надлежаще оформленной документацией;</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 течение 3 (трех) календарных дней после заключения договора представить Заказчику на утверждение график производства работ и график финансирования, где излагаются фактические объемы, и сроки выполнения работ по строительству Объекта, в соответствии с его конкурсной заявкой;</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Предъявлять акты выполненных работ (форма №2) и Справки о стоимости выполненных работ и затрат (форма КС-3), а также счета- фактуры на приобретенные строительные материалы и оборудование не позднее 15 числа ежемесячно за отчетный период;</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 случае несоблюдения Подрядчиком требования, предусмотренного пп.12 п.4.1. ст.4 Договора, Заказчик вправе приостановить оплату;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 запросу Заказчика предоставлять ежемесячную отчетность по количеству созданных рабочих мест и суммах оплаты налоговых отчислений в доход бюджета (генерального подрядчика, субподрядных организаций);</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Вести и своевременно оформлять, а также по требованию предоставлять Заказчику или его Представителю Исполнительную документацию в соответствии с условиями настоящего Договора и нормативными документами Республики Казахстан (журналов работ, актов скрытых работ, исполнительных схем, накопительных ведомостей и др.);</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Письменно известить о назначении своего Уполномоченного представителя, ответственного за выполнение Работ на объекте Заказчика. В случае замены представителя Исполнитель обязан в письменном виде уведомить Заказчика;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Не допускается совершение Подрядчиком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Подрядчиком, на цели, не предусмотренные Законом;</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Применять качественные строительные материалы, оборудование и комплектующие изделия в соответствии с действующими государственными стандартами;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 проведенным работам производить устранение дефектов и несоответствий, выявленных в процессе эксплуатации, в течение гарантийного срока эксплуатации и нести полную ответственность по ним. Устранение дефектов и недоделок осуществляется Подрядчиком за свой счет. Наличие дефектов и сроки их устранения фиксируются двусторонним актом Подрядчика и Заказчика или по предписанию независимой экспертной комиссии;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До сдачи выполненных работ Заказчику обеспечить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обычного характера,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lastRenderedPageBreak/>
        <w:t>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 xml:space="preserve">Согласовывать с Заказчиком образцы основных материалов и оборудования и гарантировать Заказчику, что материалы и оборудование, поставляемые по договору, будут </w:t>
      </w:r>
      <w:r w:rsidR="004C1487" w:rsidRPr="00967871">
        <w:rPr>
          <w:rStyle w:val="FontStyle96"/>
          <w:sz w:val="24"/>
          <w:szCs w:val="24"/>
        </w:rPr>
        <w:t>соответствующего</w:t>
      </w:r>
      <w:r w:rsidRPr="00967871">
        <w:rPr>
          <w:rStyle w:val="FontStyle96"/>
          <w:sz w:val="24"/>
          <w:szCs w:val="24"/>
        </w:rPr>
        <w:t xml:space="preserve"> качества и соответствовать техническим спецификациям и сметной документации;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 требованию Заказчика предоставить документы, удостоверяющие качество материалов и оборудования;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Предоставить Заказчику техническую документацию и инструкции по обслуживанию и эксплуатации установленного технологического оборудования, провести при необходимости первичный вводный инструктаж представителей службы эксплуатации, представленных Заказчиком;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 случае необходимости привлечения к производству строительно-монтажных работ субподрядной организации, не указанной в тендерной заявке, то кандидатуру в обязательном порядке письменно согласовывать с Заказчиком для получения разрешения;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Представлять на субподрядную организацию следующий пакет документов: 1) полный пакет нотариально заверенных копий учредительных документов; 2) справка с налогового комитета об отсутствии задолженностей; 3) лицензи</w:t>
      </w:r>
      <w:r w:rsidR="004C1487">
        <w:rPr>
          <w:rStyle w:val="FontStyle96"/>
          <w:sz w:val="24"/>
          <w:szCs w:val="24"/>
        </w:rPr>
        <w:t>и на осуществление строительно-</w:t>
      </w:r>
      <w:r w:rsidRPr="00967871">
        <w:rPr>
          <w:rStyle w:val="FontStyle96"/>
          <w:sz w:val="24"/>
          <w:szCs w:val="24"/>
        </w:rPr>
        <w:t>монтажных работ, сертификаты; 4) банковские реквизиты и адрес субподрядной организации. 5) другие необходимые документы по запросу Заказчика;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Предоставлять Заказчику отчетность по доле казахстанского содержания ежемесячно в течении 2 (двух) рабочих дней после завершения работ в рамках настоящего Договора;</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Выполненные работы считаются сданными Подрядчиком и принятыми Заказчиком после подписания окончательного акта выполненных работ. В случае обнаружения дефектов и недоделок составляется их перечень и сроки устранения в которые Подрядчик обязан их устранить за счет собственных средств. </w:t>
      </w:r>
    </w:p>
    <w:p w:rsidR="00007563" w:rsidRPr="00967871" w:rsidRDefault="00007563" w:rsidP="00FF5457">
      <w:pPr>
        <w:pStyle w:val="af6"/>
        <w:numPr>
          <w:ilvl w:val="0"/>
          <w:numId w:val="54"/>
        </w:numPr>
        <w:spacing w:after="0" w:line="240" w:lineRule="auto"/>
        <w:ind w:left="0" w:firstLine="0"/>
        <w:jc w:val="both"/>
        <w:rPr>
          <w:rStyle w:val="FontStyle96"/>
          <w:sz w:val="24"/>
          <w:szCs w:val="24"/>
        </w:rPr>
      </w:pPr>
      <w:r w:rsidRPr="00967871">
        <w:rPr>
          <w:rStyle w:val="FontStyle96"/>
          <w:sz w:val="24"/>
          <w:szCs w:val="24"/>
        </w:rPr>
        <w:t>Подрядчик несет ответственность за сохранность выполненных работ, а также несет риск их гибели либо повреждения до подписания подписания окончательного акта выполненных работ;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вправе:</w:t>
      </w:r>
    </w:p>
    <w:p w:rsidR="00007563" w:rsidRPr="00967871" w:rsidRDefault="00007563" w:rsidP="00FF5457">
      <w:pPr>
        <w:pStyle w:val="af6"/>
        <w:numPr>
          <w:ilvl w:val="0"/>
          <w:numId w:val="55"/>
        </w:numPr>
        <w:spacing w:after="0" w:line="240" w:lineRule="auto"/>
        <w:ind w:left="0" w:firstLine="0"/>
        <w:jc w:val="both"/>
        <w:rPr>
          <w:rStyle w:val="FontStyle96"/>
          <w:sz w:val="24"/>
          <w:szCs w:val="24"/>
        </w:rPr>
      </w:pPr>
      <w:r w:rsidRPr="00967871">
        <w:rPr>
          <w:rStyle w:val="FontStyle96"/>
          <w:sz w:val="24"/>
          <w:szCs w:val="24"/>
        </w:rPr>
        <w:t>требовать от Заказчика оплату за выполненные Работы по Договору;</w:t>
      </w:r>
    </w:p>
    <w:p w:rsidR="00007563" w:rsidRPr="00967871" w:rsidRDefault="00007563" w:rsidP="00FF5457">
      <w:pPr>
        <w:pStyle w:val="af6"/>
        <w:numPr>
          <w:ilvl w:val="0"/>
          <w:numId w:val="55"/>
        </w:numPr>
        <w:spacing w:after="0" w:line="240" w:lineRule="auto"/>
        <w:ind w:left="0" w:firstLine="0"/>
        <w:jc w:val="both"/>
        <w:rPr>
          <w:rStyle w:val="FontStyle96"/>
          <w:sz w:val="24"/>
          <w:szCs w:val="24"/>
        </w:rPr>
      </w:pPr>
      <w:r w:rsidRPr="00967871">
        <w:rPr>
          <w:rStyle w:val="FontStyle96"/>
          <w:sz w:val="24"/>
          <w:szCs w:val="24"/>
        </w:rPr>
        <w:t>на досрочное выполнение Работ, указанных в Приложении №1 к Договору, заранее согласовав с Заказчиком сроки выполнения;</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обязуется:</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обеспечить доступ специалистов Подрядчика для выполнения Работ;</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при выявлении несоответствий выполненных Работ незамедлительно письменно уведомить Подрядчика;</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при приемке Работ подписать Акт выполненных работ либо отказать в принятии работ с указанием аргументированных обоснований его непринятия;</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произвести оплату в порядке и сроки, установленные настоящим Договором.</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Принимать Работы согласно Актам выполненных работ (форма №2) и Справки о стоимости выполненных работ и затрат (форма КС №3), являющихся неотъемлемой частью настоящего Договора и производит оплату выполненных работ в размере, предусмотренном сметой и в порядке, установленном настоящим Договором;</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Своевременно принимать объем выполненных работ по количеству, качеству и в сроки, установленные Договором и графиком производства работ, согласно актам выполненных работ (форма №2) и справкам о стоимости выполненных работ (КС-3) и своевременно оплачивать работы, предусмотренные настоящим договором, в размерах и в сроки, установленные договором;</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lastRenderedPageBreak/>
        <w:t>При установлении дефектов и некачественно выполненных работ оповестить об этом Подрядчика в течение 10 дней с момента составления акта о не</w:t>
      </w:r>
      <w:r w:rsidR="00A32F56">
        <w:rPr>
          <w:rStyle w:val="FontStyle96"/>
          <w:sz w:val="24"/>
          <w:szCs w:val="24"/>
        </w:rPr>
        <w:t xml:space="preserve"> </w:t>
      </w:r>
      <w:r w:rsidRPr="00967871">
        <w:rPr>
          <w:rStyle w:val="FontStyle96"/>
          <w:sz w:val="24"/>
          <w:szCs w:val="24"/>
        </w:rPr>
        <w:t>качественности выполненных работ;</w:t>
      </w:r>
    </w:p>
    <w:p w:rsidR="00007563" w:rsidRPr="00967871" w:rsidRDefault="00007563" w:rsidP="00FF5457">
      <w:pPr>
        <w:pStyle w:val="af6"/>
        <w:numPr>
          <w:ilvl w:val="0"/>
          <w:numId w:val="56"/>
        </w:numPr>
        <w:spacing w:after="0" w:line="240" w:lineRule="auto"/>
        <w:ind w:left="0" w:firstLine="0"/>
        <w:jc w:val="both"/>
        <w:rPr>
          <w:rStyle w:val="FontStyle96"/>
          <w:sz w:val="24"/>
          <w:szCs w:val="24"/>
        </w:rPr>
      </w:pPr>
      <w:r w:rsidRPr="00967871">
        <w:rPr>
          <w:rStyle w:val="FontStyle96"/>
          <w:sz w:val="24"/>
          <w:szCs w:val="24"/>
        </w:rPr>
        <w:t>Возвратить внесенное обеспечение исполнения договора о государственных закупках Подрядчику в течение 5 рабочих дней, с момента, полного и надлежащего исполнения Исполнителем своих обязательств по данному договору. Заказчик не возвращает обеспечение исполнения договора в случаях, предусмотренных гражданским законодательством Республики Казахстан, если Подрядчик: 1) нарушил сроки выполнения работ; 2) некачественно выполнил работы; 3) нарушил другие условия настоящего Договора;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вправе:</w:t>
      </w:r>
    </w:p>
    <w:p w:rsidR="00007563" w:rsidRPr="00967871" w:rsidRDefault="00007563" w:rsidP="00FF5457">
      <w:pPr>
        <w:pStyle w:val="af6"/>
        <w:numPr>
          <w:ilvl w:val="0"/>
          <w:numId w:val="57"/>
        </w:numPr>
        <w:spacing w:after="0" w:line="240" w:lineRule="auto"/>
        <w:ind w:left="0" w:firstLine="0"/>
        <w:jc w:val="both"/>
        <w:rPr>
          <w:rStyle w:val="FontStyle96"/>
          <w:sz w:val="24"/>
          <w:szCs w:val="24"/>
        </w:rPr>
      </w:pPr>
      <w:r w:rsidRPr="00967871">
        <w:rPr>
          <w:rStyle w:val="FontStyle96"/>
          <w:sz w:val="24"/>
          <w:szCs w:val="24"/>
        </w:rPr>
        <w:t>проверять качество выполненных Работ;</w:t>
      </w:r>
    </w:p>
    <w:p w:rsidR="00007563" w:rsidRPr="00967871" w:rsidRDefault="00007563" w:rsidP="00FF5457">
      <w:pPr>
        <w:pStyle w:val="af6"/>
        <w:numPr>
          <w:ilvl w:val="0"/>
          <w:numId w:val="57"/>
        </w:numPr>
        <w:spacing w:after="0" w:line="240" w:lineRule="auto"/>
        <w:ind w:left="0" w:firstLine="0"/>
        <w:jc w:val="both"/>
        <w:rPr>
          <w:rStyle w:val="FontStyle96"/>
          <w:sz w:val="24"/>
          <w:szCs w:val="24"/>
        </w:rPr>
      </w:pPr>
      <w:r w:rsidRPr="00967871">
        <w:rPr>
          <w:rStyle w:val="FontStyle96"/>
          <w:sz w:val="24"/>
          <w:szCs w:val="24"/>
        </w:rPr>
        <w:t>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 xml:space="preserve">Проверка Работ на соответствие технической спецификации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Работы, выполняемые в рамках настоящего Договора, должны соответствовать или быть выше стандартов, указанных в технической спецификации.</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Если результаты выполненных Работ при проверке будут признаны не соответствующими требованиям технической спецификации (приложение 2 к Договору), Подрядчик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месяца с момента проверки.</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При проверке Работ на соответствие технической спецификации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Ни один вышеуказанный пункт не освобождает Подрядчика от других обязательств по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вправе произвести испытание, чтобы проверить работу или конструкцию. Если после проверки окажется, что проведенная работа или конструкция дефектная, Стороны составляют Акт дефекта, в котором указывают разумный срок для его исправления. Подрядчик в указанный срок и за свой счет исправляет дефект работ и/или заменяет конструкцию;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вправе получить подтверждение достоверности предоставленной банковской гарантий путем истребования от Подрядчика и обслуживающего Подрядчика Банка дополнительных документов, включая, но, не ограничиваясь договором о предоставленной банковской гарантий;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вправе при расчетах с Подрядчиком удерживать суммы неустойки (пени и штрафов), предусмотренные настоящим Договором, из сумм, подлежащих оплате Подрядчику за выполненные Работы, в соответствии со статьёй 8 Договора при условии предоставления Подрядчику документов, подтверждающих обоснованность и размер неустоек (пени и штрафов).</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Порядок сдачи и приемки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обязан предоставить представителю Заказчика следующие документы:</w:t>
      </w:r>
    </w:p>
    <w:p w:rsidR="00007563" w:rsidRPr="00967871" w:rsidRDefault="00007563" w:rsidP="00FF5457">
      <w:pPr>
        <w:pStyle w:val="af6"/>
        <w:numPr>
          <w:ilvl w:val="0"/>
          <w:numId w:val="58"/>
        </w:numPr>
        <w:spacing w:after="0" w:line="240" w:lineRule="auto"/>
        <w:ind w:left="0" w:firstLine="0"/>
        <w:jc w:val="both"/>
        <w:rPr>
          <w:rStyle w:val="FontStyle96"/>
          <w:sz w:val="24"/>
          <w:szCs w:val="24"/>
        </w:rPr>
      </w:pPr>
      <w:r w:rsidRPr="00967871">
        <w:rPr>
          <w:rStyle w:val="FontStyle96"/>
          <w:sz w:val="24"/>
          <w:szCs w:val="24"/>
        </w:rPr>
        <w:t>оригинал счета-фактуры в трех экземплярах;</w:t>
      </w:r>
    </w:p>
    <w:p w:rsidR="00007563" w:rsidRPr="00967871" w:rsidRDefault="00007563" w:rsidP="00FF5457">
      <w:pPr>
        <w:pStyle w:val="af6"/>
        <w:numPr>
          <w:ilvl w:val="0"/>
          <w:numId w:val="58"/>
        </w:numPr>
        <w:spacing w:after="0" w:line="240" w:lineRule="auto"/>
        <w:ind w:left="0" w:firstLine="0"/>
        <w:jc w:val="both"/>
        <w:rPr>
          <w:rStyle w:val="FontStyle96"/>
          <w:sz w:val="24"/>
          <w:szCs w:val="24"/>
        </w:rPr>
      </w:pPr>
      <w:r w:rsidRPr="00967871">
        <w:rPr>
          <w:rStyle w:val="FontStyle96"/>
          <w:sz w:val="24"/>
          <w:szCs w:val="24"/>
        </w:rPr>
        <w:t>оригинал Акта выполненных Работ в трех экземплярах.</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lastRenderedPageBreak/>
        <w:t>Работа считается выполненной при условии полной сдачи Подрядчиком Работ Заказчику в точном соответствии требованиям, указанным в приложениях к настоящему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обязан предоставить представителю Заказчика исполнительную и техническую документацию на работы, предъявляемые к оплате;</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Работы по настоящему договору Подрядчик должен начать производить и завершить в соответствии с согласованным графиком производства работ, являющимся неотъемлемой частью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Сдача-приемка выполненных работ осуществляется Сторонами путем подписания Актов выполненных работ (форма №2) и Справки о стоимости выполненных работ и затрат (форма КС-3), которые составляются на основании фактически выполненных Подрядчиком объемов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 течение 5 (пяти) рабочих дней от даты предъявления Подрядчиком Актов выполненных работ (форма №2) и Справки о стоимости выполненных работ и затрат (форма КС-3): а) подписывает Акты выполненных работ (форма №2) и Справки о стоимости выполненных работ и затрат (форма КС-3), в случае надлежащего выполнения Подрядчиком работ, либо Заказчик направляет Подрядчику, мотивированный отказ о приемке выполненных работ в письменном виде;</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После подписания Заказчиком (представителем Заказчика) Актов выполненных работ (форма №2) и Справки о стоимости выполненных работ и затрат (форма КС-3) и предоставления Подрядчиком по запросу Заказчика счетов- фактур на приобретенные строительные материалы и оборудование, Подрядчик в тот же день выставляет счета на оплату выполненных Работ, указанных в соответствующих Актах. Оплата выставленных счетов производится в течение 10 (десяти) банковских дней от даты подписания Заказчиком (представителем Заказчика) соответствующих актов выполненных работ (форма №2) и Справки о стоимости выполненных работ и затрат (форма КС-3) с удержанием Гарантийного взноса, предусмотренного п.7.4 ст.7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Окончательный расчет по настоящему Договору производится Заказчиком после выполнения Подрядчиком указанных в нем работ в полном объеме и устранения, выявленных в процессе приемки дефектов и недостатков в течение 15 (пятнадцати) банковских дней, с даты подписания окончательного Акта приемки работ, подписанные полномочными представителями и заверенные их печатью, за исключением Гарантийного взноса, предусмотренного п.7.4. ст.7.</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вправе досрочно выполнить работы по настоящему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гарантирует: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качество выполнения всех работ в соответствии с проектной документацией и действующими нормами, и техническими условиями и правилами пожарной и технической безопасности; своевременное устранение недостатков и дефектов, выявленных при приемке работ и в период гарантийной эксплуатации в установленном законом порядке.</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При отказе Подрядчика от составления или подписания акта обнаруженных дефектов и недоделок для их подтверждения Заказчик назначает комиссию, которая составит соответствующий акт по фиксированию дефектов и недоделок, и их характера, что не исключает право сторон обратиться в суд по данному вопросу.</w:t>
      </w: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Гарантии. Качество</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 xml:space="preserve">Подрядчик гарантирует Заказчику, что материалы и оборудование, используемые при выполнении Работ по Договору, будут соответствовать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w:t>
      </w:r>
      <w:r w:rsidRPr="00967871">
        <w:rPr>
          <w:rStyle w:val="FontStyle96"/>
          <w:sz w:val="24"/>
          <w:szCs w:val="24"/>
        </w:rPr>
        <w:lastRenderedPageBreak/>
        <w:t>обоснованные и несанкционированные изменения признаются дефектными.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предоставляет гарантию Заказчику на эксплуатацию сроком на 5 (пять) лет, на монтируемое оборудование согласно гарантийному паспорту, но не менее 2 (двух) лет с</w:t>
      </w:r>
      <w:r w:rsidR="008C288F">
        <w:rPr>
          <w:rStyle w:val="FontStyle96"/>
          <w:sz w:val="24"/>
          <w:szCs w:val="24"/>
        </w:rPr>
        <w:t xml:space="preserve"> </w:t>
      </w:r>
      <w:r w:rsidRPr="00967871">
        <w:rPr>
          <w:rStyle w:val="FontStyle96"/>
          <w:sz w:val="24"/>
          <w:szCs w:val="24"/>
        </w:rPr>
        <w:t>даты</w:t>
      </w:r>
      <w:r w:rsidR="008C288F">
        <w:rPr>
          <w:rStyle w:val="FontStyle96"/>
          <w:sz w:val="24"/>
          <w:szCs w:val="24"/>
        </w:rPr>
        <w:t xml:space="preserve"> </w:t>
      </w:r>
      <w:r w:rsidRPr="00967871">
        <w:rPr>
          <w:rStyle w:val="FontStyle96"/>
          <w:sz w:val="24"/>
          <w:szCs w:val="24"/>
        </w:rPr>
        <w:t>по</w:t>
      </w:r>
      <w:r w:rsidR="008C288F">
        <w:rPr>
          <w:rStyle w:val="FontStyle96"/>
          <w:sz w:val="24"/>
          <w:szCs w:val="24"/>
        </w:rPr>
        <w:t>д</w:t>
      </w:r>
      <w:r w:rsidRPr="00967871">
        <w:rPr>
          <w:rStyle w:val="FontStyle96"/>
          <w:sz w:val="24"/>
          <w:szCs w:val="24"/>
        </w:rPr>
        <w:t>писания Акта приемки выполненных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r w:rsidR="008C288F">
        <w:rPr>
          <w:rStyle w:val="FontStyle96"/>
          <w:sz w:val="24"/>
          <w:szCs w:val="24"/>
        </w:rPr>
        <w:t xml:space="preserve"> </w:t>
      </w:r>
      <w:r w:rsidRPr="00967871">
        <w:rPr>
          <w:rStyle w:val="FontStyle96"/>
          <w:sz w:val="24"/>
          <w:szCs w:val="24"/>
        </w:rPr>
        <w:t>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 качестве гарантии за качество выполненных работ удерживает сумму в размере 1 (одного) процента от суммы, подлежащей оплате (далее – «Гарантийный взнос»). Гарантийный взнос возвращается по истечению гарантийного периода с момента подписания Акта выполненных работ в течение 10 (десяти) рабочих дней с момента получения письменного уведомления от Подрядчика о возврате Гарантийного взноса. Гарантийный взнос предназначен для устранения дефектов, возникших в Срок гарантии, препятствующих нормальной эксплуатации Объекта.</w:t>
      </w: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Ответственность Сторон</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 исключением случаев секвестра и/или недостаточности денег на контрольном счете наличности соответствующих бюджетов, если Заказчик не выплачивает Подрядчику причитающиеся ему средства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случае отказа Подрядчика от выполнения Работ, или просрочки выполнения Работ на срок более двух месяцев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 При этом Заказчик производит оплату за стоимость всех выполненных (принятых)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lastRenderedPageBreak/>
        <w:t>Уплата неустойки (штрафа, пени) не освобождает Стороны от выполнения обязательств, предусмотренных настоящим Договором.</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Не допускается передача 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 Предельные объемы работ, которые могут быть переданы субподрядчикам для выполнения работ, не должны превышать в совокупности две трети объема выполняемых работ. При этом субподрядчикам запрещается передавать иным субподрядчикам объемы выполнения работ, являющихся предметом проводимых государственных закупок. </w:t>
      </w:r>
      <w:r w:rsidRPr="00967871">
        <w:rPr>
          <w:rStyle w:val="FontStyle96"/>
          <w:sz w:val="24"/>
          <w:szCs w:val="24"/>
        </w:rPr>
        <w:br/>
        <w:t>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не возвращает обеспечение исполнения договора о государственных закупках в случае его расторжения в связи с невыполнением Подрядчиком своих обязательств по данному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несет ответственность за правильное и надлежащее производство строительных работ по проекту. Допущенные ошибки и дефекты в производстве работ Подрядчик исправляет за свой счет;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полностью отвечает за качество выполненных работ, соответствие установленным стандартам (СНиП, ГОСТ и др.), ПСД и предусмотренной технической спецификации. </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несет ответственность перед Заказчиком за действия и упущения своих работников, субподрядчиков и доверенных лиц субподрядчиков, а также других лиц, выполняющих части работ в рамках договора, на основании договора с Подрядчиком.</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вправе при расчетах с Подрядчиком удерживать из сумм, подлежащих оплате Подрядчику за выполненные Работы, неустойку (пеню и штрафы), предусмотренные статьей 8 настоящего Договора, при условии наличия документов, подтверждающих обоснованность и размер неустоек (пени и штрафов).</w:t>
      </w: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Срок действия и условия расторжения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Договор вступает в силу со дня подписания и действует по 31.12.2018 года.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Следующие события влекут за собой изменение сроков продолжительности работ в части их увеличения:</w:t>
      </w:r>
    </w:p>
    <w:p w:rsidR="00007563" w:rsidRPr="00967871" w:rsidRDefault="00007563" w:rsidP="00FF5457">
      <w:pPr>
        <w:pStyle w:val="af6"/>
        <w:numPr>
          <w:ilvl w:val="0"/>
          <w:numId w:val="59"/>
        </w:numPr>
        <w:spacing w:after="0" w:line="240" w:lineRule="auto"/>
        <w:ind w:left="0" w:firstLine="0"/>
        <w:jc w:val="both"/>
        <w:rPr>
          <w:rStyle w:val="FontStyle96"/>
          <w:sz w:val="24"/>
          <w:szCs w:val="24"/>
        </w:rPr>
      </w:pPr>
      <w:r w:rsidRPr="00967871">
        <w:rPr>
          <w:rStyle w:val="FontStyle96"/>
          <w:sz w:val="24"/>
          <w:szCs w:val="24"/>
        </w:rPr>
        <w:t>Заказчик не предоставляет доступ к Объекту, что в свою очередь влечет задержку выполнения работ;</w:t>
      </w:r>
    </w:p>
    <w:p w:rsidR="00007563" w:rsidRPr="00967871" w:rsidRDefault="00007563" w:rsidP="00FF5457">
      <w:pPr>
        <w:pStyle w:val="af6"/>
        <w:numPr>
          <w:ilvl w:val="0"/>
          <w:numId w:val="59"/>
        </w:numPr>
        <w:spacing w:after="0" w:line="240" w:lineRule="auto"/>
        <w:ind w:left="0" w:firstLine="0"/>
        <w:jc w:val="both"/>
        <w:rPr>
          <w:rStyle w:val="FontStyle96"/>
          <w:sz w:val="24"/>
          <w:szCs w:val="24"/>
        </w:rPr>
      </w:pPr>
      <w:r w:rsidRPr="00967871">
        <w:rPr>
          <w:rStyle w:val="FontStyle96"/>
          <w:sz w:val="24"/>
          <w:szCs w:val="24"/>
        </w:rPr>
        <w:t>Заказчик дает Подрядчику указание на остановку работ для проведения испытаний, не запланированных Договором. При этом, в случае если данные испытаний не выявили дефектов, то время остановки производства работ добавляются к сроку выполнения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lastRenderedPageBreak/>
        <w:t>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Заказчик может расторгнуть Договор, если Подрядчик неоднократно срывает сроки выполнения графика работ;</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Подрядчик приостанавливает работы сроком более чем на5 дней, причем остановка не была санкционирована Заказчиком;</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Подрядчик не устраняет Дефекты, указанные Заказчиком в течение обоснованного периода времени, определенного Заказчиком;</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Заказчик дает Подрядчику указания задержать ход работ, и такое указание не отменятся в течение 15 дней;</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либо Заказчик, либо Подрядчик терпит банкротство или ликвидируется по каким-либо причинам, за исключением его реорганизации или объединения;</w:t>
      </w:r>
    </w:p>
    <w:p w:rsidR="00007563" w:rsidRPr="00967871" w:rsidRDefault="00007563" w:rsidP="00FF5457">
      <w:pPr>
        <w:pStyle w:val="af6"/>
        <w:numPr>
          <w:ilvl w:val="0"/>
          <w:numId w:val="60"/>
        </w:numPr>
        <w:spacing w:after="0" w:line="240" w:lineRule="auto"/>
        <w:ind w:left="0" w:firstLine="0"/>
        <w:jc w:val="both"/>
        <w:rPr>
          <w:rStyle w:val="FontStyle96"/>
          <w:sz w:val="24"/>
          <w:szCs w:val="24"/>
        </w:rPr>
      </w:pPr>
      <w:r w:rsidRPr="00967871">
        <w:rPr>
          <w:rStyle w:val="FontStyle96"/>
          <w:sz w:val="24"/>
          <w:szCs w:val="24"/>
        </w:rPr>
        <w:t>Подрядчик пренебрегает правилами производства Работ, инструкциями и положениями, указанным в технической спецификации и (или) договорной документации.</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этих случаях Заказчик производит оплату за стоимость всех выполненных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Договор о закупках работ расторгается на любом этапе в случае выявления одного из следующих фактов:</w:t>
      </w:r>
    </w:p>
    <w:p w:rsidR="00007563" w:rsidRPr="00967871" w:rsidRDefault="00007563" w:rsidP="00FF5457">
      <w:pPr>
        <w:pStyle w:val="af6"/>
        <w:numPr>
          <w:ilvl w:val="0"/>
          <w:numId w:val="61"/>
        </w:numPr>
        <w:spacing w:after="0" w:line="240" w:lineRule="auto"/>
        <w:ind w:left="0" w:firstLine="0"/>
        <w:jc w:val="both"/>
        <w:rPr>
          <w:rStyle w:val="FontStyle96"/>
          <w:sz w:val="24"/>
          <w:szCs w:val="24"/>
        </w:rPr>
      </w:pPr>
      <w:r w:rsidRPr="00967871">
        <w:rPr>
          <w:rStyle w:val="FontStyle96"/>
          <w:sz w:val="24"/>
          <w:szCs w:val="24"/>
        </w:rPr>
        <w:t>уклонения от заключения договора о закупках работ путем невнесения обеспечения исполнения договора о государственных закупках, за исключением случая выполнения работ до истечения срока внесения обеспечения исполнения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Если Договор расторгается, Подрядчик немедленно прекращает Работы, и передает Объект Заказчику в установленном порядке.</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Договор может быть расторгнут по соглашению сторон.</w:t>
      </w:r>
    </w:p>
    <w:p w:rsidR="00007563" w:rsidRPr="00967871" w:rsidRDefault="00007563" w:rsidP="00FF5457">
      <w:pPr>
        <w:pStyle w:val="af6"/>
        <w:numPr>
          <w:ilvl w:val="0"/>
          <w:numId w:val="50"/>
        </w:numPr>
        <w:spacing w:after="0" w:line="240" w:lineRule="auto"/>
        <w:jc w:val="center"/>
        <w:rPr>
          <w:rStyle w:val="FontStyle96"/>
          <w:sz w:val="24"/>
          <w:szCs w:val="24"/>
        </w:rPr>
      </w:pPr>
      <w:r w:rsidRPr="00967871">
        <w:rPr>
          <w:rStyle w:val="FontStyle96"/>
          <w:sz w:val="24"/>
          <w:szCs w:val="24"/>
        </w:rPr>
        <w:t>Уведомление</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Форс-мажор</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 xml:space="preserve">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w:t>
      </w:r>
      <w:r w:rsidRPr="00967871">
        <w:rPr>
          <w:rStyle w:val="FontStyle96"/>
          <w:sz w:val="24"/>
          <w:szCs w:val="24"/>
        </w:rPr>
        <w:lastRenderedPageBreak/>
        <w:t>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Решение спорных вопросов</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Если после таких переговоров Заказчик и Подрядчик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07563" w:rsidRPr="00967871" w:rsidRDefault="00007563" w:rsidP="00FF5457">
      <w:pPr>
        <w:pStyle w:val="af6"/>
        <w:numPr>
          <w:ilvl w:val="0"/>
          <w:numId w:val="50"/>
        </w:numPr>
        <w:spacing w:after="0" w:line="240" w:lineRule="auto"/>
        <w:ind w:left="0" w:firstLine="0"/>
        <w:jc w:val="center"/>
        <w:rPr>
          <w:rStyle w:val="FontStyle96"/>
          <w:sz w:val="24"/>
          <w:szCs w:val="24"/>
        </w:rPr>
      </w:pPr>
      <w:r w:rsidRPr="00967871">
        <w:rPr>
          <w:rStyle w:val="FontStyle96"/>
          <w:sz w:val="24"/>
          <w:szCs w:val="24"/>
        </w:rPr>
        <w:t>Прочие условия</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 xml:space="preserve">Налоги и другие обязательные платежи в бюджет подлежат уплате в соответствии с налоговым и </w:t>
      </w:r>
      <w:r w:rsidR="00022EEC" w:rsidRPr="00967871">
        <w:rPr>
          <w:rStyle w:val="FontStyle96"/>
          <w:sz w:val="24"/>
          <w:szCs w:val="24"/>
        </w:rPr>
        <w:t>таможенным</w:t>
      </w:r>
      <w:r w:rsidRPr="00967871">
        <w:rPr>
          <w:rStyle w:val="FontStyle96"/>
          <w:sz w:val="24"/>
          <w:szCs w:val="24"/>
        </w:rPr>
        <w:t xml:space="preserve"> законодательствами Республики Казахстан.</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Любые изменения и дополнения к Договору совершаются в той же форме, что и заключение Договора.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Подрядчика, допускается:</w:t>
      </w:r>
    </w:p>
    <w:p w:rsidR="00007563" w:rsidRPr="00967871" w:rsidRDefault="00007563" w:rsidP="00FF5457">
      <w:pPr>
        <w:pStyle w:val="af6"/>
        <w:numPr>
          <w:ilvl w:val="0"/>
          <w:numId w:val="62"/>
        </w:numPr>
        <w:spacing w:after="0" w:line="240" w:lineRule="auto"/>
        <w:ind w:left="0" w:firstLine="0"/>
        <w:jc w:val="both"/>
        <w:rPr>
          <w:rStyle w:val="FontStyle96"/>
          <w:sz w:val="24"/>
          <w:szCs w:val="24"/>
        </w:rPr>
      </w:pPr>
      <w:r w:rsidRPr="00967871">
        <w:rPr>
          <w:rStyle w:val="FontStyle96"/>
          <w:sz w:val="24"/>
          <w:szCs w:val="24"/>
        </w:rPr>
        <w:t>по взаимному согласию сторон в части уменьшения цены на работы и соответственно суммы договора;</w:t>
      </w:r>
    </w:p>
    <w:p w:rsidR="00007563" w:rsidRPr="00967871" w:rsidRDefault="00007563" w:rsidP="00FF5457">
      <w:pPr>
        <w:pStyle w:val="af6"/>
        <w:numPr>
          <w:ilvl w:val="0"/>
          <w:numId w:val="62"/>
        </w:numPr>
        <w:spacing w:after="0" w:line="240" w:lineRule="auto"/>
        <w:ind w:left="0" w:firstLine="0"/>
        <w:jc w:val="both"/>
        <w:rPr>
          <w:rStyle w:val="FontStyle96"/>
          <w:sz w:val="24"/>
          <w:szCs w:val="24"/>
        </w:rPr>
      </w:pPr>
      <w:r w:rsidRPr="00967871">
        <w:rPr>
          <w:rStyle w:val="FontStyle96"/>
          <w:sz w:val="24"/>
          <w:szCs w:val="24"/>
        </w:rPr>
        <w:t>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о государственных закупках данных работ. Такое изменение заключенного договора о государственных закупках работ допускается в пределах сумм, предусмотренных в годовом плане государственных закупок для приобретения данных работ;</w:t>
      </w:r>
    </w:p>
    <w:p w:rsidR="00007563" w:rsidRPr="00967871" w:rsidRDefault="00007563" w:rsidP="00FF5457">
      <w:pPr>
        <w:pStyle w:val="af6"/>
        <w:numPr>
          <w:ilvl w:val="0"/>
          <w:numId w:val="62"/>
        </w:numPr>
        <w:spacing w:after="0" w:line="240" w:lineRule="auto"/>
        <w:ind w:left="0" w:firstLine="0"/>
        <w:jc w:val="both"/>
        <w:rPr>
          <w:rStyle w:val="FontStyle96"/>
          <w:sz w:val="24"/>
          <w:szCs w:val="24"/>
        </w:rPr>
      </w:pPr>
      <w:r w:rsidRPr="00967871">
        <w:rPr>
          <w:rStyle w:val="FontStyle96"/>
          <w:sz w:val="24"/>
          <w:szCs w:val="24"/>
        </w:rPr>
        <w:t>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007563" w:rsidRPr="00967871" w:rsidRDefault="00007563" w:rsidP="00FF5457">
      <w:pPr>
        <w:pStyle w:val="af6"/>
        <w:numPr>
          <w:ilvl w:val="0"/>
          <w:numId w:val="62"/>
        </w:numPr>
        <w:spacing w:after="0" w:line="240" w:lineRule="auto"/>
        <w:ind w:left="0" w:firstLine="0"/>
        <w:jc w:val="both"/>
        <w:rPr>
          <w:rStyle w:val="FontStyle96"/>
          <w:sz w:val="24"/>
          <w:szCs w:val="24"/>
        </w:rPr>
      </w:pPr>
      <w:r w:rsidRPr="00967871">
        <w:rPr>
          <w:rStyle w:val="FontStyle96"/>
          <w:sz w:val="24"/>
          <w:szCs w:val="24"/>
        </w:rPr>
        <w:t>в части уменьшения суммы договора о выполнении работ со сроком завершения в следующем (последующих) году (годах);</w:t>
      </w:r>
    </w:p>
    <w:p w:rsidR="00007563" w:rsidRPr="00967871" w:rsidRDefault="00007563" w:rsidP="00FF5457">
      <w:pPr>
        <w:pStyle w:val="af6"/>
        <w:numPr>
          <w:ilvl w:val="0"/>
          <w:numId w:val="62"/>
        </w:numPr>
        <w:spacing w:after="0" w:line="240" w:lineRule="auto"/>
        <w:ind w:left="0" w:firstLine="0"/>
        <w:jc w:val="both"/>
        <w:rPr>
          <w:rStyle w:val="FontStyle96"/>
          <w:sz w:val="24"/>
          <w:szCs w:val="24"/>
        </w:rPr>
      </w:pPr>
      <w:r w:rsidRPr="00967871">
        <w:rPr>
          <w:rStyle w:val="FontStyle96"/>
          <w:sz w:val="24"/>
          <w:szCs w:val="24"/>
        </w:rPr>
        <w:t>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Подрядчика.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Передача обязанностей одной из Сторон по Договору допускается только с письменного согласия другой Стороны.</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Договор составлен на русском языках, имеющих одинаковую юридическую силу, заключенный посредством веб-портала</w:t>
      </w:r>
    </w:p>
    <w:p w:rsidR="00007563" w:rsidRPr="00967871" w:rsidRDefault="00007563" w:rsidP="00FF5457">
      <w:pPr>
        <w:pStyle w:val="af6"/>
        <w:numPr>
          <w:ilvl w:val="1"/>
          <w:numId w:val="50"/>
        </w:numPr>
        <w:spacing w:after="0" w:line="240" w:lineRule="auto"/>
        <w:ind w:left="0" w:firstLine="0"/>
        <w:jc w:val="both"/>
        <w:rPr>
          <w:rStyle w:val="FontStyle96"/>
          <w:sz w:val="24"/>
          <w:szCs w:val="24"/>
        </w:rPr>
      </w:pPr>
      <w:r w:rsidRPr="00967871">
        <w:rPr>
          <w:rStyle w:val="FontStyle96"/>
          <w:sz w:val="24"/>
          <w:szCs w:val="24"/>
        </w:rPr>
        <w:t>В части, неурегулированной Договором, Стороны руководствуются законодательством Республики Казахстан.</w:t>
      </w:r>
    </w:p>
    <w:p w:rsidR="00007563" w:rsidRPr="00967871" w:rsidRDefault="00007563" w:rsidP="00007563">
      <w:pPr>
        <w:contextualSpacing/>
        <w:jc w:val="both"/>
        <w:rPr>
          <w:rStyle w:val="FontStyle96"/>
          <w:sz w:val="24"/>
          <w:szCs w:val="24"/>
        </w:rPr>
      </w:pPr>
    </w:p>
    <w:p w:rsidR="00007563" w:rsidRPr="00967871" w:rsidRDefault="00007563" w:rsidP="00FF5457">
      <w:pPr>
        <w:pStyle w:val="af2"/>
        <w:numPr>
          <w:ilvl w:val="0"/>
          <w:numId w:val="50"/>
        </w:numPr>
        <w:tabs>
          <w:tab w:val="clear" w:pos="0"/>
          <w:tab w:val="left" w:pos="720"/>
        </w:tabs>
        <w:spacing w:line="276" w:lineRule="auto"/>
        <w:jc w:val="center"/>
        <w:rPr>
          <w:rStyle w:val="FontStyle96"/>
          <w:rFonts w:eastAsia="Times New Roman"/>
          <w:sz w:val="24"/>
          <w:szCs w:val="24"/>
        </w:rPr>
      </w:pPr>
      <w:r w:rsidRPr="00967871">
        <w:rPr>
          <w:rStyle w:val="FontStyle96"/>
          <w:rFonts w:eastAsia="Times New Roman"/>
          <w:sz w:val="24"/>
          <w:szCs w:val="24"/>
        </w:rPr>
        <w:lastRenderedPageBreak/>
        <w:t>Подписи и реквизиты Сторон.</w:t>
      </w:r>
    </w:p>
    <w:p w:rsidR="00007563" w:rsidRPr="00967871" w:rsidRDefault="00007563" w:rsidP="00007563">
      <w:pPr>
        <w:rPr>
          <w:rStyle w:val="FontStyle96"/>
          <w:sz w:val="24"/>
          <w:szCs w:val="24"/>
        </w:rPr>
      </w:pPr>
    </w:p>
    <w:tbl>
      <w:tblPr>
        <w:tblW w:w="9531" w:type="dxa"/>
        <w:jc w:val="center"/>
        <w:tblLook w:val="0000"/>
      </w:tblPr>
      <w:tblGrid>
        <w:gridCol w:w="4712"/>
        <w:gridCol w:w="4819"/>
      </w:tblGrid>
      <w:tr w:rsidR="00007563" w:rsidRPr="00967871" w:rsidTr="007F7120">
        <w:trPr>
          <w:trHeight w:val="510"/>
          <w:jc w:val="center"/>
        </w:trPr>
        <w:tc>
          <w:tcPr>
            <w:tcW w:w="4712" w:type="dxa"/>
          </w:tcPr>
          <w:p w:rsidR="00007563" w:rsidRPr="00967871" w:rsidRDefault="00007563" w:rsidP="007F7120">
            <w:pPr>
              <w:rPr>
                <w:rStyle w:val="FontStyle96"/>
                <w:sz w:val="24"/>
                <w:szCs w:val="24"/>
              </w:rPr>
            </w:pPr>
            <w:r w:rsidRPr="00967871">
              <w:rPr>
                <w:rStyle w:val="FontStyle96"/>
                <w:sz w:val="24"/>
                <w:szCs w:val="24"/>
              </w:rPr>
              <w:t>Заказчик:</w:t>
            </w:r>
          </w:p>
          <w:p w:rsidR="00007563" w:rsidRPr="00967871" w:rsidRDefault="00007563" w:rsidP="007F7120">
            <w:pPr>
              <w:rPr>
                <w:rStyle w:val="FontStyle96"/>
                <w:sz w:val="24"/>
                <w:szCs w:val="24"/>
              </w:rPr>
            </w:pPr>
            <w:r w:rsidRPr="00967871">
              <w:rPr>
                <w:rStyle w:val="FontStyle96"/>
                <w:sz w:val="24"/>
                <w:szCs w:val="24"/>
              </w:rPr>
              <w:t>ТОО «ПКС»</w:t>
            </w:r>
          </w:p>
          <w:p w:rsidR="00007563" w:rsidRPr="00967871" w:rsidRDefault="00007563" w:rsidP="007F7120">
            <w:pPr>
              <w:rPr>
                <w:rStyle w:val="FontStyle96"/>
                <w:sz w:val="24"/>
                <w:szCs w:val="24"/>
              </w:rPr>
            </w:pPr>
            <w:r w:rsidRPr="00967871">
              <w:rPr>
                <w:rStyle w:val="FontStyle96"/>
                <w:sz w:val="24"/>
                <w:szCs w:val="24"/>
              </w:rPr>
              <w:t>Республика Казахстан, г. Алматы, ул. Луганского, 54 "А"</w:t>
            </w:r>
          </w:p>
          <w:p w:rsidR="00007563" w:rsidRPr="00967871" w:rsidRDefault="00007563" w:rsidP="007F7120">
            <w:pPr>
              <w:rPr>
                <w:rStyle w:val="FontStyle96"/>
                <w:sz w:val="24"/>
                <w:szCs w:val="24"/>
              </w:rPr>
            </w:pPr>
            <w:r w:rsidRPr="00967871">
              <w:rPr>
                <w:rStyle w:val="FontStyle96"/>
                <w:sz w:val="24"/>
                <w:szCs w:val="24"/>
              </w:rPr>
              <w:t>БИН 080840017805</w:t>
            </w:r>
          </w:p>
          <w:p w:rsidR="00007563" w:rsidRPr="00967871" w:rsidRDefault="00007563" w:rsidP="007F7120">
            <w:pPr>
              <w:rPr>
                <w:rStyle w:val="FontStyle96"/>
                <w:sz w:val="24"/>
                <w:szCs w:val="24"/>
              </w:rPr>
            </w:pPr>
            <w:r w:rsidRPr="00967871">
              <w:rPr>
                <w:rStyle w:val="FontStyle96"/>
                <w:sz w:val="24"/>
                <w:szCs w:val="24"/>
              </w:rPr>
              <w:t>БИК KZKOKZKX</w:t>
            </w:r>
          </w:p>
          <w:p w:rsidR="00007563" w:rsidRPr="00967871" w:rsidRDefault="00007563" w:rsidP="007F7120">
            <w:pPr>
              <w:rPr>
                <w:rStyle w:val="FontStyle96"/>
                <w:sz w:val="24"/>
                <w:szCs w:val="24"/>
              </w:rPr>
            </w:pPr>
            <w:r w:rsidRPr="00967871">
              <w:rPr>
                <w:rStyle w:val="FontStyle96"/>
                <w:sz w:val="24"/>
                <w:szCs w:val="24"/>
              </w:rPr>
              <w:t>ИИК KZ749261802106036010</w:t>
            </w:r>
          </w:p>
          <w:p w:rsidR="00007563" w:rsidRPr="00967871" w:rsidRDefault="00007563" w:rsidP="007F7120">
            <w:pPr>
              <w:rPr>
                <w:rStyle w:val="FontStyle96"/>
                <w:sz w:val="24"/>
                <w:szCs w:val="24"/>
              </w:rPr>
            </w:pPr>
            <w:r w:rsidRPr="00967871">
              <w:rPr>
                <w:rStyle w:val="FontStyle96"/>
                <w:sz w:val="24"/>
                <w:szCs w:val="24"/>
              </w:rPr>
              <w:t>в АО "КАЗКОММЕРЦБАНК"</w:t>
            </w:r>
          </w:p>
          <w:p w:rsidR="00007563" w:rsidRPr="00967871" w:rsidRDefault="00007563" w:rsidP="007F7120">
            <w:pPr>
              <w:rPr>
                <w:rStyle w:val="FontStyle96"/>
                <w:sz w:val="24"/>
                <w:szCs w:val="24"/>
              </w:rPr>
            </w:pPr>
            <w:r w:rsidRPr="00967871">
              <w:rPr>
                <w:rStyle w:val="FontStyle96"/>
                <w:sz w:val="24"/>
                <w:szCs w:val="24"/>
              </w:rPr>
              <w:t xml:space="preserve">тел: + 8 (727) 264-33-93 </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Директор </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________________  Сагиев Г.Т.</w:t>
            </w:r>
          </w:p>
          <w:p w:rsidR="00007563" w:rsidRPr="00967871" w:rsidRDefault="00007563" w:rsidP="007F7120">
            <w:pPr>
              <w:rPr>
                <w:rStyle w:val="FontStyle96"/>
                <w:sz w:val="24"/>
                <w:szCs w:val="24"/>
              </w:rPr>
            </w:pPr>
            <w:r w:rsidRPr="00967871">
              <w:rPr>
                <w:rStyle w:val="FontStyle96"/>
                <w:sz w:val="24"/>
                <w:szCs w:val="24"/>
              </w:rPr>
              <w:t xml:space="preserve">м.п. </w:t>
            </w:r>
          </w:p>
        </w:tc>
        <w:tc>
          <w:tcPr>
            <w:tcW w:w="4819" w:type="dxa"/>
          </w:tcPr>
          <w:p w:rsidR="00007563" w:rsidRPr="00967871" w:rsidRDefault="00007563" w:rsidP="007F7120">
            <w:pPr>
              <w:rPr>
                <w:rStyle w:val="FontStyle96"/>
                <w:sz w:val="24"/>
                <w:szCs w:val="24"/>
              </w:rPr>
            </w:pPr>
            <w:r w:rsidRPr="00967871">
              <w:rPr>
                <w:rStyle w:val="FontStyle96"/>
                <w:sz w:val="24"/>
                <w:szCs w:val="24"/>
              </w:rPr>
              <w:t>Исполнитель:</w:t>
            </w:r>
          </w:p>
          <w:p w:rsidR="00007563" w:rsidRPr="00967871" w:rsidRDefault="00007563" w:rsidP="007F7120">
            <w:pPr>
              <w:rPr>
                <w:rStyle w:val="FontStyle96"/>
                <w:sz w:val="24"/>
                <w:szCs w:val="24"/>
              </w:rPr>
            </w:pPr>
            <w:r w:rsidRPr="00967871">
              <w:rPr>
                <w:rStyle w:val="FontStyle96"/>
                <w:sz w:val="24"/>
                <w:szCs w:val="24"/>
              </w:rPr>
              <w:t>ИП «____________»/ТОО «_____________»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____________________ </w:t>
            </w:r>
          </w:p>
          <w:p w:rsidR="00007563" w:rsidRPr="00967871" w:rsidRDefault="00007563" w:rsidP="007F7120">
            <w:pPr>
              <w:rPr>
                <w:rStyle w:val="FontStyle96"/>
                <w:sz w:val="24"/>
                <w:szCs w:val="24"/>
              </w:rPr>
            </w:pPr>
            <w:r w:rsidRPr="00967871">
              <w:rPr>
                <w:rStyle w:val="FontStyle96"/>
                <w:sz w:val="24"/>
                <w:szCs w:val="24"/>
              </w:rPr>
              <w:t>м.п.</w:t>
            </w:r>
          </w:p>
        </w:tc>
      </w:tr>
    </w:tbl>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Default="00007563" w:rsidP="00007563">
      <w:pPr>
        <w:rPr>
          <w:rStyle w:val="FontStyle96"/>
          <w:sz w:val="24"/>
          <w:szCs w:val="24"/>
        </w:rPr>
      </w:pPr>
    </w:p>
    <w:p w:rsidR="00007563" w:rsidRPr="00967871" w:rsidRDefault="00007563" w:rsidP="00007563">
      <w:pPr>
        <w:rPr>
          <w:rStyle w:val="FontStyle96"/>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22EEC" w:rsidRDefault="00022EEC"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Default="00007563" w:rsidP="00007563">
      <w:pPr>
        <w:pStyle w:val="af2"/>
        <w:tabs>
          <w:tab w:val="left" w:pos="720"/>
        </w:tabs>
        <w:ind w:left="4956"/>
        <w:rPr>
          <w:rStyle w:val="FontStyle96"/>
          <w:rFonts w:eastAsia="Times New Roman"/>
          <w:sz w:val="24"/>
          <w:szCs w:val="24"/>
        </w:rPr>
      </w:pP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lastRenderedPageBreak/>
        <w:t>Приложение №1</w:t>
      </w: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к Договору о закупках работ</w:t>
      </w: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№___________ от «____»____20___ года</w:t>
      </w:r>
    </w:p>
    <w:p w:rsidR="00007563" w:rsidRPr="00967871" w:rsidRDefault="00007563" w:rsidP="00007563">
      <w:pPr>
        <w:pStyle w:val="af2"/>
        <w:tabs>
          <w:tab w:val="left" w:pos="720"/>
        </w:tabs>
        <w:rPr>
          <w:rStyle w:val="FontStyle96"/>
          <w:rFonts w:eastAsia="Times New Roman"/>
          <w:sz w:val="24"/>
          <w:szCs w:val="24"/>
        </w:rPr>
      </w:pPr>
    </w:p>
    <w:p w:rsidR="00007563" w:rsidRPr="00967871" w:rsidRDefault="00007563" w:rsidP="00007563">
      <w:pPr>
        <w:pStyle w:val="af2"/>
        <w:tabs>
          <w:tab w:val="left" w:pos="720"/>
        </w:tabs>
        <w:jc w:val="center"/>
        <w:rPr>
          <w:rStyle w:val="FontStyle96"/>
          <w:rFonts w:eastAsia="Times New Roman"/>
          <w:sz w:val="24"/>
          <w:szCs w:val="24"/>
        </w:rPr>
      </w:pPr>
    </w:p>
    <w:p w:rsidR="00007563" w:rsidRPr="00967871" w:rsidRDefault="00007563" w:rsidP="00007563">
      <w:pPr>
        <w:pStyle w:val="af2"/>
        <w:tabs>
          <w:tab w:val="left" w:pos="720"/>
        </w:tabs>
        <w:jc w:val="center"/>
        <w:rPr>
          <w:rStyle w:val="FontStyle96"/>
          <w:rFonts w:eastAsia="Times New Roman"/>
          <w:sz w:val="24"/>
          <w:szCs w:val="24"/>
        </w:rPr>
      </w:pPr>
      <w:r w:rsidRPr="00967871">
        <w:rPr>
          <w:rStyle w:val="FontStyle96"/>
          <w:rFonts w:eastAsia="Times New Roman"/>
          <w:sz w:val="24"/>
          <w:szCs w:val="24"/>
        </w:rPr>
        <w:t>г. Алматы                                                                             «______»_________20____ года</w:t>
      </w:r>
    </w:p>
    <w:p w:rsidR="00007563" w:rsidRPr="00967871" w:rsidRDefault="00007563" w:rsidP="00007563">
      <w:pPr>
        <w:pStyle w:val="af2"/>
        <w:tabs>
          <w:tab w:val="left" w:pos="720"/>
        </w:tabs>
        <w:rPr>
          <w:rStyle w:val="FontStyle96"/>
          <w:rFonts w:eastAsia="Times New Roman"/>
          <w:sz w:val="24"/>
          <w:szCs w:val="24"/>
        </w:rPr>
      </w:pPr>
    </w:p>
    <w:p w:rsidR="00007563" w:rsidRPr="00967871" w:rsidRDefault="00007563" w:rsidP="00FF5457">
      <w:pPr>
        <w:pStyle w:val="af2"/>
        <w:numPr>
          <w:ilvl w:val="0"/>
          <w:numId w:val="49"/>
        </w:numPr>
        <w:tabs>
          <w:tab w:val="clear" w:pos="0"/>
          <w:tab w:val="left" w:pos="720"/>
        </w:tabs>
        <w:spacing w:line="276" w:lineRule="auto"/>
        <w:jc w:val="center"/>
        <w:rPr>
          <w:rStyle w:val="FontStyle96"/>
          <w:rFonts w:eastAsia="Times New Roman"/>
          <w:sz w:val="24"/>
          <w:szCs w:val="24"/>
        </w:rPr>
      </w:pPr>
      <w:r w:rsidRPr="00967871">
        <w:rPr>
          <w:rStyle w:val="FontStyle96"/>
          <w:rFonts w:eastAsia="Times New Roman"/>
          <w:sz w:val="24"/>
          <w:szCs w:val="24"/>
        </w:rPr>
        <w:t>Перечень закупаемых Работ</w:t>
      </w:r>
    </w:p>
    <w:p w:rsidR="00007563" w:rsidRPr="00967871" w:rsidRDefault="00007563" w:rsidP="00007563">
      <w:pPr>
        <w:pStyle w:val="af2"/>
        <w:tabs>
          <w:tab w:val="left" w:pos="720"/>
        </w:tabs>
        <w:jc w:val="center"/>
        <w:rPr>
          <w:rStyle w:val="FontStyle96"/>
          <w:rFonts w:eastAsia="Times New Roman"/>
          <w:sz w:val="24"/>
          <w:szCs w:val="24"/>
        </w:rPr>
      </w:pPr>
    </w:p>
    <w:tbl>
      <w:tblPr>
        <w:tblW w:w="9248" w:type="dxa"/>
        <w:tblInd w:w="98" w:type="dxa"/>
        <w:tblLayout w:type="fixed"/>
        <w:tblCellMar>
          <w:left w:w="10" w:type="dxa"/>
          <w:right w:w="10" w:type="dxa"/>
        </w:tblCellMar>
        <w:tblLook w:val="04A0"/>
      </w:tblPr>
      <w:tblGrid>
        <w:gridCol w:w="459"/>
        <w:gridCol w:w="1701"/>
        <w:gridCol w:w="1701"/>
        <w:gridCol w:w="993"/>
        <w:gridCol w:w="850"/>
        <w:gridCol w:w="1619"/>
        <w:gridCol w:w="1925"/>
      </w:tblGrid>
      <w:tr w:rsidR="00007563" w:rsidRPr="00967871" w:rsidTr="007F7120">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Наименование работ</w:t>
            </w:r>
          </w:p>
        </w:tc>
        <w:tc>
          <w:tcPr>
            <w:tcW w:w="1701"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Техническая спецификация (полное описание выполняемых работ)</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Ед.</w:t>
            </w:r>
          </w:p>
          <w:p w:rsidR="00007563" w:rsidRPr="00967871" w:rsidRDefault="00007563" w:rsidP="007F7120">
            <w:pPr>
              <w:jc w:val="center"/>
              <w:rPr>
                <w:rStyle w:val="FontStyle96"/>
                <w:sz w:val="24"/>
                <w:szCs w:val="24"/>
              </w:rPr>
            </w:pPr>
            <w:r w:rsidRPr="00967871">
              <w:rPr>
                <w:rStyle w:val="FontStyle96"/>
                <w:sz w:val="24"/>
                <w:szCs w:val="24"/>
              </w:rPr>
              <w:t>изм.</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Кол-во</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Срок выполнения работ</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07563" w:rsidRPr="00967871" w:rsidRDefault="00007563" w:rsidP="007F7120">
            <w:pPr>
              <w:jc w:val="center"/>
              <w:rPr>
                <w:rStyle w:val="FontStyle96"/>
                <w:sz w:val="24"/>
                <w:szCs w:val="24"/>
              </w:rPr>
            </w:pPr>
            <w:r w:rsidRPr="00967871">
              <w:rPr>
                <w:rStyle w:val="FontStyle96"/>
                <w:sz w:val="24"/>
                <w:szCs w:val="24"/>
              </w:rPr>
              <w:t>Место выполнения работ</w:t>
            </w:r>
          </w:p>
        </w:tc>
      </w:tr>
      <w:tr w:rsidR="00007563" w:rsidRPr="00967871" w:rsidTr="007F7120">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Ремонтно-восстановительные работы по объекту: «Подземный авто паркинг 320 мест в мкр. «Жетысу-3»</w:t>
            </w:r>
          </w:p>
        </w:tc>
        <w:tc>
          <w:tcPr>
            <w:tcW w:w="1701"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Все виды  работ  приведены в дефектном акте и смете</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Работа</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1</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В течение 2-х (месяцев) со дня подписания Сторонами Договора</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007563" w:rsidRPr="00967871" w:rsidRDefault="00007563" w:rsidP="007F7120">
            <w:pPr>
              <w:jc w:val="center"/>
              <w:rPr>
                <w:rStyle w:val="FontStyle96"/>
                <w:sz w:val="24"/>
                <w:szCs w:val="24"/>
              </w:rPr>
            </w:pPr>
            <w:r w:rsidRPr="00967871">
              <w:rPr>
                <w:rStyle w:val="FontStyle96"/>
                <w:sz w:val="24"/>
                <w:szCs w:val="24"/>
              </w:rPr>
              <w:t>РК., г.Алматы, Медеуский район, ул. Луганского 54А</w:t>
            </w:r>
          </w:p>
        </w:tc>
      </w:tr>
    </w:tbl>
    <w:p w:rsidR="00007563" w:rsidRPr="00967871" w:rsidRDefault="00007563" w:rsidP="00007563">
      <w:pPr>
        <w:pStyle w:val="af2"/>
        <w:tabs>
          <w:tab w:val="left" w:pos="720"/>
        </w:tabs>
        <w:jc w:val="center"/>
        <w:rPr>
          <w:rStyle w:val="FontStyle96"/>
          <w:rFonts w:eastAsia="Times New Roman"/>
          <w:sz w:val="24"/>
          <w:szCs w:val="24"/>
        </w:rPr>
      </w:pPr>
    </w:p>
    <w:p w:rsidR="00007563" w:rsidRPr="00137B0B" w:rsidRDefault="00007563" w:rsidP="00007563">
      <w:pPr>
        <w:pStyle w:val="af2"/>
        <w:tabs>
          <w:tab w:val="left" w:pos="720"/>
        </w:tabs>
        <w:jc w:val="center"/>
        <w:rPr>
          <w:rStyle w:val="FontStyle96"/>
          <w:rFonts w:eastAsia="Times New Roman"/>
          <w:b/>
          <w:sz w:val="24"/>
          <w:szCs w:val="24"/>
        </w:rPr>
      </w:pPr>
      <w:r w:rsidRPr="00137B0B">
        <w:rPr>
          <w:rStyle w:val="FontStyle96"/>
          <w:rFonts w:eastAsia="Times New Roman"/>
          <w:b/>
          <w:sz w:val="24"/>
          <w:szCs w:val="24"/>
        </w:rPr>
        <w:t>Описание работ</w:t>
      </w:r>
    </w:p>
    <w:p w:rsidR="00007563" w:rsidRPr="00967871" w:rsidRDefault="00007563" w:rsidP="00007563">
      <w:pPr>
        <w:pStyle w:val="af2"/>
        <w:tabs>
          <w:tab w:val="left" w:pos="720"/>
        </w:tabs>
        <w:rPr>
          <w:rStyle w:val="FontStyle96"/>
          <w:rFonts w:eastAsia="Times New Roman"/>
          <w:sz w:val="24"/>
          <w:szCs w:val="24"/>
        </w:rPr>
      </w:pP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По всему периметру стен верхнего яруса автопаркинга происходит течь во время атмосферных осадков. Вода проникает через места примыкания конструкции автопаркинга к зданию жилых домов, через поперечные стыки на разделительных швах отсеков № 59а-60а, 60а-61а. от воздействия влаги со стен осыпается штукатурка, образовалась плесень, происходит замыкание электропроводки. На лестничных переходах от лифтов жилых домов (уровень 1) в паркинг стоит вода, частично переходы закрыты, т.к. на лестницах лежит обваленная штукатурка, нет освещения и сверху капает вода. Металлические косоуры лестничных пролетов покрыты ржавчиной. В центре потолка паркинга 61а имеется течь, на уровне колонн ржавчина.</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Половое покрытие верхнего яруса паркингов 60а, 61а выполнено цементной стяжкой. От воздействия влаги, цементная стяжка местами пришла в негодность.</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В переходах в паркинг частично установленные металлические  входные двери пришли в негодность.</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В помещении паркинга не работает система дренажа отвода ливневых и талых вод.</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В паркинге не работает система автоматического пожаротушения.</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В период строительства с южной стороны паркинга был построен и оборудован временный въезд. Временный въезд необходимо закрыть и демонтировать.</w:t>
      </w:r>
    </w:p>
    <w:p w:rsidR="00007563" w:rsidRPr="00862362" w:rsidRDefault="00007563" w:rsidP="00FF5457">
      <w:pPr>
        <w:pStyle w:val="af6"/>
        <w:numPr>
          <w:ilvl w:val="0"/>
          <w:numId w:val="64"/>
        </w:numPr>
        <w:spacing w:after="0" w:line="240" w:lineRule="auto"/>
        <w:jc w:val="both"/>
        <w:rPr>
          <w:rStyle w:val="FontStyle96"/>
          <w:sz w:val="24"/>
          <w:szCs w:val="24"/>
        </w:rPr>
      </w:pPr>
      <w:r w:rsidRPr="00862362">
        <w:rPr>
          <w:rStyle w:val="FontStyle96"/>
          <w:sz w:val="24"/>
          <w:szCs w:val="24"/>
        </w:rPr>
        <w:t>В местах сопряжения здания жилых домов и периметру здания паркинга наблюдается просадка отмосток, что приводит к просачиванию влаги в здание паркинга. Существует необходимость устройства отмосток в указанных местах с целью отвода ливневых вод от жилых домов.</w:t>
      </w:r>
    </w:p>
    <w:p w:rsidR="00007563" w:rsidRDefault="00007563" w:rsidP="00007563">
      <w:pPr>
        <w:jc w:val="center"/>
        <w:rPr>
          <w:rStyle w:val="FontStyle96"/>
          <w:sz w:val="24"/>
          <w:szCs w:val="24"/>
        </w:rPr>
      </w:pPr>
    </w:p>
    <w:p w:rsidR="00007563" w:rsidRPr="00862362" w:rsidRDefault="00007563" w:rsidP="00007563">
      <w:pPr>
        <w:jc w:val="center"/>
        <w:rPr>
          <w:rStyle w:val="FontStyle96"/>
          <w:sz w:val="24"/>
          <w:szCs w:val="24"/>
        </w:rPr>
      </w:pPr>
    </w:p>
    <w:tbl>
      <w:tblPr>
        <w:tblStyle w:val="afd"/>
        <w:tblW w:w="0" w:type="auto"/>
        <w:tblLook w:val="04A0"/>
      </w:tblPr>
      <w:tblGrid>
        <w:gridCol w:w="640"/>
        <w:gridCol w:w="5270"/>
        <w:gridCol w:w="1281"/>
        <w:gridCol w:w="2096"/>
      </w:tblGrid>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 xml:space="preserve">№ </w:t>
            </w:r>
            <w:r w:rsidRPr="00862362">
              <w:rPr>
                <w:rStyle w:val="FontStyle96"/>
                <w:sz w:val="24"/>
                <w:szCs w:val="24"/>
              </w:rPr>
              <w:lastRenderedPageBreak/>
              <w:t>п/п</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lastRenderedPageBreak/>
              <w:t>Наименование работ</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Ед. изм.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Количество</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lastRenderedPageBreak/>
              <w:t>1-й уровень</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Очистка поверхности  потолков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поверхностей  потолков сухими смесями за два раза</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поверхностей потолков</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1791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Штукатурка внутренних стен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902,5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стен оштукатуренных сухими смесями</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902,5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Окраска стен </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1316,89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покрытия из асфальтобетона толщиной 4 см</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2520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8</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Замена дверных коробок стальных</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2-й уровень</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Очистка поверхности  потолков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поверхностей  потолков сухими смесями за два раза</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поверхностей потолков</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1714,75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Штукатурка внутренних стен</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484,5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стен оштукатуренных сухими смесями</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484,5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стен</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898,89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Замена дверных коробок стальных</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23</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Въезд в верхний и нижний ярусы автопаркинга (южная сторона)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подпорной стены ж/бетонной толщиной 300 мм</w:t>
            </w:r>
          </w:p>
        </w:tc>
        <w:tc>
          <w:tcPr>
            <w:tcW w:w="1281" w:type="dxa"/>
          </w:tcPr>
          <w:p w:rsidR="00007563" w:rsidRPr="00862362" w:rsidRDefault="00007563" w:rsidP="007F7120">
            <w:pPr>
              <w:rPr>
                <w:rStyle w:val="FontStyle96"/>
                <w:sz w:val="24"/>
                <w:szCs w:val="24"/>
              </w:rPr>
            </w:pPr>
            <w:r w:rsidRPr="00862362">
              <w:rPr>
                <w:rStyle w:val="FontStyle96"/>
                <w:sz w:val="24"/>
                <w:szCs w:val="24"/>
              </w:rPr>
              <w:t>м3</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Отделка внутренних стен оштукатуренных сухими смесями</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Окраска стен</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Гидроизоляция стен обмазочная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60</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Отмостка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отмосток ж/бетонных</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360</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Ремонт покрытия полов входной группы</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Демонтах керамической плитки покрытия полов </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68</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покрытия полов из бетонных плиток</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68</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Кровля помещения аварийного выхода</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кровли помещения аварийного выхода</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37,44</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Приямки</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Установка насосов погружных для откачки ливневых вод</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Сверление горизонтальных отверстии в ж/бетонных перекрытиях Д-110 мм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Отверстие</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Монтаж труб Д-110 мм для отвода ливневых вод</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24</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Система спринклерного пожаротушения</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Монтаж прибора приемно-контрольного         С2000-4</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Оросители спринклерные СВО0-РВо0,35-R1/2/Р68,В3</w:t>
            </w: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индикации С2000-би-ИСП.01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lastRenderedPageBreak/>
              <w:t>4</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Насос горизонтальный консольный К-100-65-250</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5</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Световое табло «Насосная станция пожаротушения»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6</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питания 220-12В 1А</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7</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Блок сигнально-пусковой С 2000-СП1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8</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Пульт контроля и управления С2000</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9</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Шкаф управления и контроля ШКП-18</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10</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Звонок громкого боя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Устройство контроля уровня воды УКУ-1</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Прибор пожарный управления ПОТОК-3-Н</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Аккумуляторная батарея 12В, 7 А/ч</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9464" w:type="dxa"/>
            <w:gridSpan w:val="4"/>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деформационных швов инъектированием</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jc w:val="cente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10 и № 11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 xml:space="preserve"> 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Проезд между парковочным местом № 14 и № 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8</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9,3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59 и № 60</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окна (1х0,55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вентиляционной шахты (0,3х0,4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48 и № 49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3</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lastRenderedPageBreak/>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13</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61/14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45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окна (1х0,55 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7</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11,15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10</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7</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20</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ввода коммуникации 100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3</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74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вентиляционной шахты Д-500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103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14</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20</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70 и № 71</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67 и № 68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lastRenderedPageBreak/>
              <w:t>Парковочное место № 63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115</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Подъезд № 16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Пандус парковочное место № 118</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деформационного шва инъектированием изнутри шириной до 5 см.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12</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 xml:space="preserve"> Гидроизоляция примыкания инъектированием</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27</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проникающая KOSTER NB1</w:t>
            </w:r>
          </w:p>
          <w:p w:rsidR="00007563" w:rsidRPr="00862362" w:rsidRDefault="00007563" w:rsidP="007F7120">
            <w:pPr>
              <w:jc w:val="center"/>
              <w:rPr>
                <w:rStyle w:val="FontStyle96"/>
                <w:sz w:val="24"/>
                <w:szCs w:val="24"/>
              </w:rPr>
            </w:pPr>
          </w:p>
        </w:tc>
        <w:tc>
          <w:tcPr>
            <w:tcW w:w="1281" w:type="dxa"/>
          </w:tcPr>
          <w:p w:rsidR="00007563" w:rsidRPr="00862362" w:rsidRDefault="00007563" w:rsidP="007F7120">
            <w:pPr>
              <w:rPr>
                <w:rStyle w:val="FontStyle96"/>
                <w:sz w:val="24"/>
                <w:szCs w:val="24"/>
              </w:rPr>
            </w:pPr>
            <w:r w:rsidRPr="00862362">
              <w:rPr>
                <w:rStyle w:val="FontStyle96"/>
                <w:sz w:val="24"/>
                <w:szCs w:val="24"/>
              </w:rPr>
              <w:t>м2</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35 и №36</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22 и №23</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трещины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4</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32</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примыкания инъектированием</w:t>
            </w:r>
          </w:p>
        </w:tc>
        <w:tc>
          <w:tcPr>
            <w:tcW w:w="1281" w:type="dxa"/>
          </w:tcPr>
          <w:p w:rsidR="00007563" w:rsidRPr="00862362" w:rsidRDefault="00007563" w:rsidP="007F7120">
            <w:pPr>
              <w:rPr>
                <w:rStyle w:val="FontStyle96"/>
                <w:sz w:val="24"/>
                <w:szCs w:val="24"/>
              </w:rPr>
            </w:pPr>
            <w:r w:rsidRPr="00862362">
              <w:rPr>
                <w:rStyle w:val="FontStyle96"/>
                <w:sz w:val="24"/>
                <w:szCs w:val="24"/>
              </w:rPr>
              <w:t>пог. м</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2,5</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Парковочное место № 29</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точечная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1</w:t>
            </w:r>
          </w:p>
        </w:tc>
      </w:tr>
      <w:tr w:rsidR="00007563" w:rsidRPr="00862362" w:rsidTr="007F7120">
        <w:tc>
          <w:tcPr>
            <w:tcW w:w="6057" w:type="dxa"/>
            <w:gridSpan w:val="2"/>
          </w:tcPr>
          <w:p w:rsidR="00007563" w:rsidRPr="00862362" w:rsidRDefault="00007563" w:rsidP="007F7120">
            <w:pPr>
              <w:jc w:val="center"/>
              <w:rPr>
                <w:rStyle w:val="FontStyle96"/>
                <w:sz w:val="24"/>
                <w:szCs w:val="24"/>
              </w:rPr>
            </w:pPr>
            <w:r w:rsidRPr="00862362">
              <w:rPr>
                <w:rStyle w:val="FontStyle96"/>
                <w:sz w:val="24"/>
                <w:szCs w:val="24"/>
              </w:rPr>
              <w:t>Дренажная система</w:t>
            </w:r>
          </w:p>
        </w:tc>
        <w:tc>
          <w:tcPr>
            <w:tcW w:w="1281" w:type="dxa"/>
          </w:tcPr>
          <w:p w:rsidR="00007563" w:rsidRPr="00862362" w:rsidRDefault="00007563" w:rsidP="007F7120">
            <w:pPr>
              <w:rPr>
                <w:rStyle w:val="FontStyle96"/>
                <w:sz w:val="24"/>
                <w:szCs w:val="24"/>
              </w:rPr>
            </w:pPr>
          </w:p>
        </w:tc>
        <w:tc>
          <w:tcPr>
            <w:tcW w:w="2126" w:type="dxa"/>
          </w:tcPr>
          <w:p w:rsidR="00007563" w:rsidRPr="00862362" w:rsidRDefault="00007563" w:rsidP="007F7120">
            <w:pPr>
              <w:jc w:val="center"/>
              <w:rPr>
                <w:rStyle w:val="FontStyle96"/>
                <w:sz w:val="24"/>
                <w:szCs w:val="24"/>
              </w:rPr>
            </w:pP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1</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Сверление отверстия в плите перекрытия</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r w:rsidR="00007563" w:rsidRPr="00862362" w:rsidTr="007F7120">
        <w:tc>
          <w:tcPr>
            <w:tcW w:w="645" w:type="dxa"/>
          </w:tcPr>
          <w:p w:rsidR="00007563" w:rsidRPr="00862362" w:rsidRDefault="00007563" w:rsidP="007F7120">
            <w:pPr>
              <w:jc w:val="center"/>
              <w:rPr>
                <w:rStyle w:val="FontStyle96"/>
                <w:sz w:val="24"/>
                <w:szCs w:val="24"/>
              </w:rPr>
            </w:pPr>
            <w:r w:rsidRPr="00862362">
              <w:rPr>
                <w:rStyle w:val="FontStyle96"/>
                <w:sz w:val="24"/>
                <w:szCs w:val="24"/>
              </w:rPr>
              <w:t>2</w:t>
            </w:r>
          </w:p>
        </w:tc>
        <w:tc>
          <w:tcPr>
            <w:tcW w:w="5412" w:type="dxa"/>
          </w:tcPr>
          <w:p w:rsidR="00007563" w:rsidRPr="00862362" w:rsidRDefault="00007563" w:rsidP="007F7120">
            <w:pPr>
              <w:jc w:val="center"/>
              <w:rPr>
                <w:rStyle w:val="FontStyle96"/>
                <w:sz w:val="24"/>
                <w:szCs w:val="24"/>
              </w:rPr>
            </w:pPr>
            <w:r w:rsidRPr="00862362">
              <w:rPr>
                <w:rStyle w:val="FontStyle96"/>
                <w:sz w:val="24"/>
                <w:szCs w:val="24"/>
              </w:rPr>
              <w:t>Гидроизоляция ввода коммуникации Д-100 мм</w:t>
            </w:r>
          </w:p>
        </w:tc>
        <w:tc>
          <w:tcPr>
            <w:tcW w:w="1281" w:type="dxa"/>
          </w:tcPr>
          <w:p w:rsidR="00007563" w:rsidRPr="00862362" w:rsidRDefault="00007563" w:rsidP="007F7120">
            <w:pPr>
              <w:rPr>
                <w:rStyle w:val="FontStyle96"/>
                <w:sz w:val="24"/>
                <w:szCs w:val="24"/>
              </w:rPr>
            </w:pPr>
            <w:r w:rsidRPr="00862362">
              <w:rPr>
                <w:rStyle w:val="FontStyle96"/>
                <w:sz w:val="24"/>
                <w:szCs w:val="24"/>
              </w:rPr>
              <w:t>шт.</w:t>
            </w:r>
          </w:p>
        </w:tc>
        <w:tc>
          <w:tcPr>
            <w:tcW w:w="2126" w:type="dxa"/>
          </w:tcPr>
          <w:p w:rsidR="00007563" w:rsidRPr="00862362" w:rsidRDefault="00007563" w:rsidP="007F7120">
            <w:pPr>
              <w:jc w:val="center"/>
              <w:rPr>
                <w:rStyle w:val="FontStyle96"/>
                <w:sz w:val="24"/>
                <w:szCs w:val="24"/>
              </w:rPr>
            </w:pPr>
            <w:r w:rsidRPr="00862362">
              <w:rPr>
                <w:rStyle w:val="FontStyle96"/>
                <w:sz w:val="24"/>
                <w:szCs w:val="24"/>
              </w:rPr>
              <w:t>6</w:t>
            </w:r>
          </w:p>
        </w:tc>
      </w:tr>
    </w:tbl>
    <w:p w:rsidR="00007563" w:rsidRPr="00862362" w:rsidRDefault="00007563" w:rsidP="00007563">
      <w:pPr>
        <w:pStyle w:val="afc"/>
        <w:jc w:val="both"/>
        <w:rPr>
          <w:rStyle w:val="FontStyle96"/>
          <w:sz w:val="24"/>
          <w:szCs w:val="24"/>
        </w:rPr>
      </w:pPr>
    </w:p>
    <w:p w:rsidR="00007563" w:rsidRPr="006443CD" w:rsidRDefault="00007563" w:rsidP="00007563">
      <w:pPr>
        <w:pStyle w:val="afc"/>
        <w:jc w:val="both"/>
        <w:rPr>
          <w:rStyle w:val="FontStyle96"/>
          <w:b/>
          <w:sz w:val="24"/>
          <w:szCs w:val="24"/>
        </w:rPr>
      </w:pPr>
      <w:r w:rsidRPr="006443CD">
        <w:rPr>
          <w:rStyle w:val="FontStyle96"/>
          <w:b/>
          <w:sz w:val="24"/>
          <w:szCs w:val="24"/>
        </w:rPr>
        <w:t>Примечание*</w:t>
      </w:r>
    </w:p>
    <w:p w:rsidR="00007563" w:rsidRPr="006443CD" w:rsidRDefault="00007563" w:rsidP="00007563">
      <w:pPr>
        <w:pStyle w:val="afc"/>
        <w:jc w:val="both"/>
        <w:rPr>
          <w:rStyle w:val="FontStyle96"/>
          <w:b/>
          <w:sz w:val="24"/>
          <w:szCs w:val="24"/>
        </w:rPr>
      </w:pPr>
      <w:r w:rsidRPr="006443CD">
        <w:rPr>
          <w:rStyle w:val="FontStyle96"/>
          <w:b/>
          <w:sz w:val="24"/>
          <w:szCs w:val="24"/>
        </w:rPr>
        <w:t>Иметь оборудование для инъектирование швов.</w:t>
      </w:r>
    </w:p>
    <w:p w:rsidR="00007563" w:rsidRDefault="00007563" w:rsidP="00007563">
      <w:pPr>
        <w:pStyle w:val="af2"/>
        <w:tabs>
          <w:tab w:val="left" w:pos="720"/>
        </w:tabs>
        <w:rPr>
          <w:rStyle w:val="FontStyle96"/>
          <w:b/>
          <w:sz w:val="24"/>
          <w:szCs w:val="24"/>
        </w:rPr>
      </w:pPr>
      <w:r w:rsidRPr="006443CD">
        <w:rPr>
          <w:rStyle w:val="FontStyle96"/>
          <w:b/>
          <w:sz w:val="24"/>
          <w:szCs w:val="24"/>
        </w:rPr>
        <w:t>Все виды  работ  приведены в дефектном акте и смете.</w:t>
      </w:r>
    </w:p>
    <w:p w:rsidR="00007563" w:rsidRDefault="00007563" w:rsidP="00007563">
      <w:pPr>
        <w:pStyle w:val="af2"/>
        <w:tabs>
          <w:tab w:val="left" w:pos="720"/>
        </w:tabs>
        <w:rPr>
          <w:rStyle w:val="FontStyle96"/>
          <w:rFonts w:eastAsia="Times New Roman"/>
          <w:sz w:val="24"/>
          <w:szCs w:val="24"/>
        </w:rPr>
      </w:pPr>
    </w:p>
    <w:p w:rsidR="00007563" w:rsidRPr="00967871" w:rsidRDefault="00007563" w:rsidP="00FF5457">
      <w:pPr>
        <w:pStyle w:val="af2"/>
        <w:numPr>
          <w:ilvl w:val="0"/>
          <w:numId w:val="49"/>
        </w:numPr>
        <w:tabs>
          <w:tab w:val="clear" w:pos="0"/>
          <w:tab w:val="left" w:pos="720"/>
        </w:tabs>
        <w:spacing w:line="276" w:lineRule="auto"/>
        <w:jc w:val="center"/>
        <w:rPr>
          <w:rStyle w:val="FontStyle96"/>
          <w:rFonts w:eastAsia="Times New Roman"/>
          <w:sz w:val="24"/>
          <w:szCs w:val="24"/>
        </w:rPr>
      </w:pPr>
      <w:r w:rsidRPr="00967871">
        <w:rPr>
          <w:rStyle w:val="FontStyle96"/>
          <w:rFonts w:eastAsia="Times New Roman"/>
          <w:sz w:val="24"/>
          <w:szCs w:val="24"/>
        </w:rPr>
        <w:t>Подписи Сторон.</w:t>
      </w:r>
    </w:p>
    <w:p w:rsidR="00007563" w:rsidRPr="00967871" w:rsidRDefault="00007563" w:rsidP="00007563">
      <w:pPr>
        <w:pStyle w:val="af2"/>
        <w:tabs>
          <w:tab w:val="left" w:pos="720"/>
        </w:tabs>
        <w:jc w:val="center"/>
        <w:rPr>
          <w:rStyle w:val="FontStyle96"/>
          <w:rFonts w:eastAsia="Times New Roman"/>
          <w:sz w:val="24"/>
          <w:szCs w:val="24"/>
        </w:rPr>
      </w:pPr>
    </w:p>
    <w:tbl>
      <w:tblPr>
        <w:tblW w:w="9531" w:type="dxa"/>
        <w:jc w:val="center"/>
        <w:tblLook w:val="0000"/>
      </w:tblPr>
      <w:tblGrid>
        <w:gridCol w:w="4712"/>
        <w:gridCol w:w="4819"/>
      </w:tblGrid>
      <w:tr w:rsidR="00007563" w:rsidRPr="00967871" w:rsidTr="007F7120">
        <w:trPr>
          <w:trHeight w:val="510"/>
          <w:jc w:val="center"/>
        </w:trPr>
        <w:tc>
          <w:tcPr>
            <w:tcW w:w="4712" w:type="dxa"/>
          </w:tcPr>
          <w:p w:rsidR="00007563" w:rsidRPr="00967871" w:rsidRDefault="00007563" w:rsidP="007F7120">
            <w:pPr>
              <w:rPr>
                <w:rStyle w:val="FontStyle96"/>
                <w:sz w:val="24"/>
                <w:szCs w:val="24"/>
              </w:rPr>
            </w:pPr>
            <w:r w:rsidRPr="00967871">
              <w:rPr>
                <w:rStyle w:val="FontStyle96"/>
                <w:sz w:val="24"/>
                <w:szCs w:val="24"/>
              </w:rPr>
              <w:t>Заказчик:</w:t>
            </w:r>
          </w:p>
          <w:p w:rsidR="00007563" w:rsidRPr="00967871" w:rsidRDefault="00007563" w:rsidP="007F7120">
            <w:pPr>
              <w:rPr>
                <w:rStyle w:val="FontStyle96"/>
                <w:sz w:val="24"/>
                <w:szCs w:val="24"/>
              </w:rPr>
            </w:pPr>
            <w:r w:rsidRPr="00967871">
              <w:rPr>
                <w:rStyle w:val="FontStyle96"/>
                <w:sz w:val="24"/>
                <w:szCs w:val="24"/>
              </w:rPr>
              <w:t>ТОО «ПКС»</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Директор </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________________  Сагиев Г.Т.</w:t>
            </w:r>
          </w:p>
          <w:p w:rsidR="00007563" w:rsidRPr="00967871" w:rsidRDefault="00007563" w:rsidP="007F7120">
            <w:pPr>
              <w:rPr>
                <w:rStyle w:val="FontStyle96"/>
                <w:sz w:val="24"/>
                <w:szCs w:val="24"/>
              </w:rPr>
            </w:pPr>
            <w:r w:rsidRPr="00967871">
              <w:rPr>
                <w:rStyle w:val="FontStyle96"/>
                <w:sz w:val="24"/>
                <w:szCs w:val="24"/>
              </w:rPr>
              <w:t xml:space="preserve">м.п. </w:t>
            </w:r>
          </w:p>
        </w:tc>
        <w:tc>
          <w:tcPr>
            <w:tcW w:w="4819" w:type="dxa"/>
          </w:tcPr>
          <w:p w:rsidR="00007563" w:rsidRPr="00967871" w:rsidRDefault="00007563" w:rsidP="007F7120">
            <w:pPr>
              <w:rPr>
                <w:rStyle w:val="FontStyle96"/>
                <w:sz w:val="24"/>
                <w:szCs w:val="24"/>
              </w:rPr>
            </w:pPr>
            <w:r w:rsidRPr="00967871">
              <w:rPr>
                <w:rStyle w:val="FontStyle96"/>
                <w:sz w:val="24"/>
                <w:szCs w:val="24"/>
              </w:rPr>
              <w:t>Исполнитель:</w:t>
            </w:r>
          </w:p>
          <w:p w:rsidR="00007563" w:rsidRPr="00967871" w:rsidRDefault="00007563" w:rsidP="007F7120">
            <w:pPr>
              <w:rPr>
                <w:rStyle w:val="FontStyle96"/>
                <w:sz w:val="24"/>
                <w:szCs w:val="24"/>
              </w:rPr>
            </w:pPr>
            <w:r w:rsidRPr="00967871">
              <w:rPr>
                <w:rStyle w:val="FontStyle96"/>
                <w:sz w:val="24"/>
                <w:szCs w:val="24"/>
              </w:rPr>
              <w:t>ИП «____________»/ТОО «_____________»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____________________ </w:t>
            </w:r>
          </w:p>
          <w:p w:rsidR="00007563" w:rsidRPr="00967871" w:rsidRDefault="00007563" w:rsidP="007F7120">
            <w:pPr>
              <w:rPr>
                <w:rStyle w:val="FontStyle96"/>
                <w:sz w:val="24"/>
                <w:szCs w:val="24"/>
              </w:rPr>
            </w:pPr>
            <w:r w:rsidRPr="00967871">
              <w:rPr>
                <w:rStyle w:val="FontStyle96"/>
                <w:sz w:val="24"/>
                <w:szCs w:val="24"/>
              </w:rPr>
              <w:t>м.п.</w:t>
            </w:r>
          </w:p>
        </w:tc>
      </w:tr>
    </w:tbl>
    <w:p w:rsidR="00007563" w:rsidRPr="00967871" w:rsidRDefault="00007563" w:rsidP="00007563">
      <w:pPr>
        <w:pStyle w:val="af2"/>
        <w:tabs>
          <w:tab w:val="left" w:pos="720"/>
        </w:tabs>
        <w:rPr>
          <w:rStyle w:val="FontStyle96"/>
          <w:rFonts w:eastAsia="Times New Roman"/>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sectPr w:rsidR="00007563" w:rsidRPr="00967871" w:rsidSect="004E6588">
          <w:pgSz w:w="11906" w:h="16838" w:code="9"/>
          <w:pgMar w:top="709" w:right="1134" w:bottom="1134" w:left="1701" w:header="709" w:footer="709" w:gutter="0"/>
          <w:cols w:space="708"/>
          <w:docGrid w:linePitch="381"/>
        </w:sectPr>
      </w:pPr>
    </w:p>
    <w:p w:rsidR="00007563" w:rsidRPr="00967871" w:rsidRDefault="00007563" w:rsidP="00007563">
      <w:pPr>
        <w:ind w:left="10620"/>
        <w:rPr>
          <w:rStyle w:val="FontStyle96"/>
          <w:sz w:val="24"/>
          <w:szCs w:val="24"/>
        </w:rPr>
      </w:pPr>
      <w:r w:rsidRPr="00967871">
        <w:rPr>
          <w:rStyle w:val="FontStyle96"/>
          <w:sz w:val="24"/>
          <w:szCs w:val="24"/>
        </w:rPr>
        <w:lastRenderedPageBreak/>
        <w:t>Приложение №2</w:t>
      </w:r>
    </w:p>
    <w:p w:rsidR="00007563" w:rsidRPr="00967871" w:rsidRDefault="00007563" w:rsidP="00007563">
      <w:pPr>
        <w:ind w:left="10620"/>
        <w:rPr>
          <w:rStyle w:val="FontStyle96"/>
          <w:sz w:val="24"/>
          <w:szCs w:val="24"/>
        </w:rPr>
      </w:pPr>
      <w:r>
        <w:rPr>
          <w:rStyle w:val="FontStyle96"/>
          <w:sz w:val="24"/>
          <w:szCs w:val="24"/>
        </w:rPr>
        <w:t>к</w:t>
      </w:r>
      <w:r w:rsidRPr="00967871">
        <w:rPr>
          <w:rStyle w:val="FontStyle96"/>
          <w:sz w:val="24"/>
          <w:szCs w:val="24"/>
        </w:rPr>
        <w:t xml:space="preserve"> Договору о закупках работ</w:t>
      </w:r>
    </w:p>
    <w:p w:rsidR="00007563" w:rsidRPr="00967871" w:rsidRDefault="00007563" w:rsidP="00007563">
      <w:pPr>
        <w:ind w:left="10620"/>
        <w:rPr>
          <w:rStyle w:val="FontStyle96"/>
          <w:sz w:val="24"/>
          <w:szCs w:val="24"/>
        </w:rPr>
      </w:pPr>
      <w:r w:rsidRPr="00967871">
        <w:rPr>
          <w:rStyle w:val="FontStyle96"/>
          <w:sz w:val="24"/>
          <w:szCs w:val="24"/>
        </w:rPr>
        <w:t>№_____________________________</w:t>
      </w:r>
    </w:p>
    <w:p w:rsidR="00007563" w:rsidRPr="00967871" w:rsidRDefault="00007563" w:rsidP="00007563">
      <w:pPr>
        <w:ind w:left="10620"/>
        <w:rPr>
          <w:rStyle w:val="FontStyle96"/>
          <w:sz w:val="24"/>
          <w:szCs w:val="24"/>
        </w:rPr>
      </w:pPr>
      <w:r w:rsidRPr="00967871">
        <w:rPr>
          <w:rStyle w:val="FontStyle96"/>
          <w:sz w:val="24"/>
          <w:szCs w:val="24"/>
        </w:rPr>
        <w:t>от «_________»________20____ года</w:t>
      </w:r>
    </w:p>
    <w:p w:rsidR="00007563" w:rsidRPr="00967871" w:rsidRDefault="00007563" w:rsidP="00007563">
      <w:pPr>
        <w:rPr>
          <w:rStyle w:val="FontStyle96"/>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960"/>
        <w:gridCol w:w="960"/>
        <w:gridCol w:w="700"/>
        <w:gridCol w:w="960"/>
        <w:gridCol w:w="960"/>
        <w:gridCol w:w="960"/>
        <w:gridCol w:w="960"/>
        <w:gridCol w:w="960"/>
        <w:gridCol w:w="960"/>
        <w:gridCol w:w="960"/>
        <w:gridCol w:w="600"/>
        <w:gridCol w:w="646"/>
        <w:gridCol w:w="646"/>
        <w:gridCol w:w="1373"/>
        <w:gridCol w:w="1079"/>
        <w:gridCol w:w="960"/>
        <w:gridCol w:w="411"/>
      </w:tblGrid>
      <w:tr w:rsidR="00007563" w:rsidRPr="00967871" w:rsidTr="007F7120">
        <w:trPr>
          <w:trHeight w:val="330"/>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007563" w:rsidRPr="00967871" w:rsidRDefault="00007563" w:rsidP="007F7120">
            <w:pPr>
              <w:rPr>
                <w:rStyle w:val="FontStyle96"/>
                <w:sz w:val="24"/>
                <w:szCs w:val="24"/>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63" w:rsidRPr="00967871" w:rsidRDefault="00007563" w:rsidP="007F7120">
            <w:pPr>
              <w:jc w:val="center"/>
              <w:rPr>
                <w:rStyle w:val="FontStyle96"/>
                <w:sz w:val="24"/>
                <w:szCs w:val="24"/>
              </w:rPr>
            </w:pPr>
            <w:r w:rsidRPr="00967871">
              <w:rPr>
                <w:rStyle w:val="FontStyle96"/>
                <w:sz w:val="24"/>
                <w:szCs w:val="24"/>
              </w:rPr>
              <w:t>ИИН/БИН</w:t>
            </w:r>
          </w:p>
        </w:tc>
        <w:tc>
          <w:tcPr>
            <w:tcW w:w="411" w:type="dxa"/>
            <w:tcBorders>
              <w:top w:val="nil"/>
              <w:left w:val="single" w:sz="4" w:space="0" w:color="auto"/>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30"/>
        </w:trPr>
        <w:tc>
          <w:tcPr>
            <w:tcW w:w="10620" w:type="dxa"/>
            <w:gridSpan w:val="12"/>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Заказчик____________________________________________________________________________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3412" w:type="dxa"/>
            <w:gridSpan w:val="3"/>
            <w:tcBorders>
              <w:top w:val="single" w:sz="4" w:space="0" w:color="auto"/>
              <w:left w:val="nil"/>
              <w:bottom w:val="nil"/>
              <w:right w:val="nil"/>
            </w:tcBorders>
            <w:shd w:val="clear" w:color="auto" w:fill="auto"/>
            <w:noWrap/>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0020" w:type="dxa"/>
            <w:gridSpan w:val="11"/>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 xml:space="preserve">                                                              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30"/>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single" w:sz="4" w:space="0" w:color="auto"/>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single" w:sz="4" w:space="0" w:color="auto"/>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single" w:sz="4" w:space="0" w:color="auto"/>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30"/>
        </w:trPr>
        <w:tc>
          <w:tcPr>
            <w:tcW w:w="10620" w:type="dxa"/>
            <w:gridSpan w:val="12"/>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Исполнитель________________________________________________________________________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007563" w:rsidRPr="00967871" w:rsidRDefault="00007563" w:rsidP="007F7120">
            <w:pPr>
              <w:rPr>
                <w:rStyle w:val="FontStyle96"/>
                <w:sz w:val="24"/>
                <w:szCs w:val="24"/>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411" w:type="dxa"/>
            <w:tcBorders>
              <w:top w:val="nil"/>
              <w:left w:val="single" w:sz="4" w:space="0" w:color="auto"/>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720" w:type="dxa"/>
            <w:gridSpan w:val="7"/>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0020" w:type="dxa"/>
            <w:gridSpan w:val="11"/>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Договор (контракт) ______________________ № __________ «____»____________ 20 __ г.</w:t>
            </w: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930"/>
        </w:trPr>
        <w:tc>
          <w:tcPr>
            <w:tcW w:w="9060" w:type="dxa"/>
            <w:gridSpan w:val="10"/>
            <w:tcBorders>
              <w:top w:val="nil"/>
              <w:left w:val="nil"/>
              <w:bottom w:val="nil"/>
              <w:right w:val="nil"/>
            </w:tcBorders>
            <w:shd w:val="clear" w:color="auto" w:fill="auto"/>
            <w:noWrap/>
            <w:vAlign w:val="center"/>
            <w:hideMark/>
          </w:tcPr>
          <w:p w:rsidR="00007563" w:rsidRPr="00967871" w:rsidRDefault="00007563" w:rsidP="007F7120">
            <w:pPr>
              <w:jc w:val="center"/>
              <w:rPr>
                <w:rStyle w:val="FontStyle96"/>
                <w:sz w:val="24"/>
                <w:szCs w:val="24"/>
              </w:rPr>
            </w:pPr>
            <w:r w:rsidRPr="00967871">
              <w:rPr>
                <w:rStyle w:val="FontStyle96"/>
                <w:sz w:val="24"/>
                <w:szCs w:val="24"/>
              </w:rPr>
              <w:t>АКТ ВЫПОЛНЕННЫХ РАБОТ (ОКАЗАННЫХ УСЛУГ)</w:t>
            </w: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007563" w:rsidRPr="00967871" w:rsidRDefault="00007563" w:rsidP="007F7120">
            <w:pPr>
              <w:rPr>
                <w:rStyle w:val="FontStyle96"/>
                <w:sz w:val="24"/>
                <w:szCs w:val="24"/>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Номер документа</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Дата составления</w:t>
            </w:r>
          </w:p>
        </w:tc>
        <w:tc>
          <w:tcPr>
            <w:tcW w:w="411" w:type="dxa"/>
            <w:tcBorders>
              <w:top w:val="nil"/>
              <w:left w:val="single" w:sz="4" w:space="0" w:color="auto"/>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30"/>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2019" w:type="dxa"/>
            <w:gridSpan w:val="2"/>
            <w:tcBorders>
              <w:top w:val="nil"/>
              <w:left w:val="nil"/>
              <w:bottom w:val="nil"/>
              <w:right w:val="nil"/>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079" w:type="dxa"/>
            <w:tcBorders>
              <w:top w:val="nil"/>
              <w:left w:val="nil"/>
              <w:bottom w:val="nil"/>
              <w:right w:val="nil"/>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960" w:type="dxa"/>
            <w:tcBorders>
              <w:top w:val="nil"/>
              <w:left w:val="nil"/>
              <w:bottom w:val="nil"/>
              <w:right w:val="nil"/>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640" w:type="dxa"/>
            <w:gridSpan w:val="2"/>
            <w:vMerge w:val="restart"/>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Номер по порядку</w:t>
            </w:r>
          </w:p>
        </w:tc>
        <w:tc>
          <w:tcPr>
            <w:tcW w:w="3580" w:type="dxa"/>
            <w:gridSpan w:val="4"/>
            <w:vMerge w:val="restart"/>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920" w:type="dxa"/>
            <w:gridSpan w:val="2"/>
            <w:vMerge w:val="restart"/>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Дата выполнения работ (оказания услуг)**</w:t>
            </w:r>
          </w:p>
        </w:tc>
        <w:tc>
          <w:tcPr>
            <w:tcW w:w="3480" w:type="dxa"/>
            <w:gridSpan w:val="4"/>
            <w:vMerge w:val="restart"/>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92" w:type="dxa"/>
            <w:gridSpan w:val="2"/>
            <w:vMerge w:val="restart"/>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Единица измерения</w:t>
            </w:r>
          </w:p>
        </w:tc>
        <w:tc>
          <w:tcPr>
            <w:tcW w:w="3823" w:type="dxa"/>
            <w:gridSpan w:val="4"/>
            <w:tcBorders>
              <w:top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Выполнено работ (оказано услуг)</w:t>
            </w:r>
          </w:p>
        </w:tc>
      </w:tr>
      <w:tr w:rsidR="00007563" w:rsidRPr="00967871" w:rsidTr="007F7120">
        <w:trPr>
          <w:trHeight w:val="1575"/>
        </w:trPr>
        <w:tc>
          <w:tcPr>
            <w:tcW w:w="1640" w:type="dxa"/>
            <w:gridSpan w:val="2"/>
            <w:vMerge/>
            <w:vAlign w:val="center"/>
            <w:hideMark/>
          </w:tcPr>
          <w:p w:rsidR="00007563" w:rsidRPr="00967871" w:rsidRDefault="00007563" w:rsidP="007F7120">
            <w:pPr>
              <w:rPr>
                <w:rStyle w:val="FontStyle96"/>
                <w:sz w:val="24"/>
                <w:szCs w:val="24"/>
              </w:rPr>
            </w:pPr>
          </w:p>
        </w:tc>
        <w:tc>
          <w:tcPr>
            <w:tcW w:w="3580" w:type="dxa"/>
            <w:gridSpan w:val="4"/>
            <w:vMerge/>
            <w:vAlign w:val="center"/>
            <w:hideMark/>
          </w:tcPr>
          <w:p w:rsidR="00007563" w:rsidRPr="00967871" w:rsidRDefault="00007563" w:rsidP="007F7120">
            <w:pPr>
              <w:rPr>
                <w:rStyle w:val="FontStyle96"/>
                <w:sz w:val="24"/>
                <w:szCs w:val="24"/>
              </w:rPr>
            </w:pPr>
          </w:p>
        </w:tc>
        <w:tc>
          <w:tcPr>
            <w:tcW w:w="1920" w:type="dxa"/>
            <w:gridSpan w:val="2"/>
            <w:vMerge/>
            <w:vAlign w:val="center"/>
            <w:hideMark/>
          </w:tcPr>
          <w:p w:rsidR="00007563" w:rsidRPr="00967871" w:rsidRDefault="00007563" w:rsidP="007F7120">
            <w:pPr>
              <w:rPr>
                <w:rStyle w:val="FontStyle96"/>
                <w:sz w:val="24"/>
                <w:szCs w:val="24"/>
              </w:rPr>
            </w:pPr>
          </w:p>
        </w:tc>
        <w:tc>
          <w:tcPr>
            <w:tcW w:w="3480" w:type="dxa"/>
            <w:gridSpan w:val="4"/>
            <w:vMerge/>
            <w:vAlign w:val="center"/>
            <w:hideMark/>
          </w:tcPr>
          <w:p w:rsidR="00007563" w:rsidRPr="00967871" w:rsidRDefault="00007563" w:rsidP="007F7120">
            <w:pPr>
              <w:rPr>
                <w:rStyle w:val="FontStyle96"/>
                <w:sz w:val="24"/>
                <w:szCs w:val="24"/>
              </w:rPr>
            </w:pPr>
          </w:p>
        </w:tc>
        <w:tc>
          <w:tcPr>
            <w:tcW w:w="1292" w:type="dxa"/>
            <w:gridSpan w:val="2"/>
            <w:vMerge/>
            <w:vAlign w:val="center"/>
            <w:hideMark/>
          </w:tcPr>
          <w:p w:rsidR="00007563" w:rsidRPr="00967871" w:rsidRDefault="00007563" w:rsidP="007F7120">
            <w:pPr>
              <w:rPr>
                <w:rStyle w:val="FontStyle96"/>
                <w:sz w:val="24"/>
                <w:szCs w:val="24"/>
              </w:rPr>
            </w:pPr>
          </w:p>
        </w:tc>
        <w:tc>
          <w:tcPr>
            <w:tcW w:w="1373" w:type="dxa"/>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количество</w:t>
            </w:r>
          </w:p>
        </w:tc>
        <w:tc>
          <w:tcPr>
            <w:tcW w:w="1079" w:type="dxa"/>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цена за единицу</w:t>
            </w:r>
          </w:p>
        </w:tc>
        <w:tc>
          <w:tcPr>
            <w:tcW w:w="1371" w:type="dxa"/>
            <w:gridSpan w:val="2"/>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стоимость</w:t>
            </w:r>
          </w:p>
        </w:tc>
      </w:tr>
      <w:tr w:rsidR="00007563" w:rsidRPr="00967871" w:rsidTr="007F7120">
        <w:trPr>
          <w:trHeight w:val="300"/>
        </w:trPr>
        <w:tc>
          <w:tcPr>
            <w:tcW w:w="1640" w:type="dxa"/>
            <w:gridSpan w:val="2"/>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1</w:t>
            </w:r>
          </w:p>
        </w:tc>
        <w:tc>
          <w:tcPr>
            <w:tcW w:w="3580" w:type="dxa"/>
            <w:gridSpan w:val="4"/>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2</w:t>
            </w:r>
          </w:p>
        </w:tc>
        <w:tc>
          <w:tcPr>
            <w:tcW w:w="1920" w:type="dxa"/>
            <w:gridSpan w:val="2"/>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3</w:t>
            </w:r>
          </w:p>
        </w:tc>
        <w:tc>
          <w:tcPr>
            <w:tcW w:w="3480" w:type="dxa"/>
            <w:gridSpan w:val="4"/>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4</w:t>
            </w:r>
          </w:p>
        </w:tc>
        <w:tc>
          <w:tcPr>
            <w:tcW w:w="1292" w:type="dxa"/>
            <w:gridSpan w:val="2"/>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5</w:t>
            </w:r>
          </w:p>
        </w:tc>
        <w:tc>
          <w:tcPr>
            <w:tcW w:w="1373" w:type="dxa"/>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6</w:t>
            </w:r>
          </w:p>
        </w:tc>
        <w:tc>
          <w:tcPr>
            <w:tcW w:w="1079" w:type="dxa"/>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7</w:t>
            </w:r>
          </w:p>
        </w:tc>
        <w:tc>
          <w:tcPr>
            <w:tcW w:w="1371" w:type="dxa"/>
            <w:gridSpan w:val="2"/>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8</w:t>
            </w:r>
          </w:p>
        </w:tc>
      </w:tr>
      <w:tr w:rsidR="00007563" w:rsidRPr="00967871" w:rsidTr="007F7120">
        <w:trPr>
          <w:trHeight w:val="300"/>
        </w:trPr>
        <w:tc>
          <w:tcPr>
            <w:tcW w:w="1640"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3580" w:type="dxa"/>
            <w:gridSpan w:val="4"/>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920"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3480" w:type="dxa"/>
            <w:gridSpan w:val="4"/>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292"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373" w:type="dxa"/>
            <w:tcBorders>
              <w:bottom w:val="single" w:sz="4" w:space="0" w:color="auto"/>
            </w:tcBorders>
            <w:shd w:val="clear" w:color="auto" w:fill="auto"/>
            <w:vAlign w:val="center"/>
            <w:hideMark/>
          </w:tcPr>
          <w:p w:rsidR="00007563" w:rsidRPr="00967871" w:rsidRDefault="00007563" w:rsidP="007F7120">
            <w:pPr>
              <w:rPr>
                <w:rStyle w:val="FontStyle96"/>
                <w:sz w:val="24"/>
                <w:szCs w:val="24"/>
              </w:rPr>
            </w:pPr>
            <w:r w:rsidRPr="00967871">
              <w:rPr>
                <w:rStyle w:val="FontStyle96"/>
                <w:sz w:val="24"/>
                <w:szCs w:val="24"/>
              </w:rPr>
              <w:t> </w:t>
            </w:r>
          </w:p>
        </w:tc>
        <w:tc>
          <w:tcPr>
            <w:tcW w:w="1079" w:type="dxa"/>
            <w:tcBorders>
              <w:bottom w:val="single" w:sz="4" w:space="0" w:color="auto"/>
            </w:tcBorders>
            <w:shd w:val="clear" w:color="auto" w:fill="auto"/>
            <w:vAlign w:val="center"/>
            <w:hideMark/>
          </w:tcPr>
          <w:p w:rsidR="00007563" w:rsidRPr="00967871" w:rsidRDefault="00007563" w:rsidP="007F7120">
            <w:pPr>
              <w:rPr>
                <w:rStyle w:val="FontStyle96"/>
                <w:sz w:val="24"/>
                <w:szCs w:val="24"/>
              </w:rPr>
            </w:pPr>
            <w:r w:rsidRPr="00967871">
              <w:rPr>
                <w:rStyle w:val="FontStyle96"/>
                <w:sz w:val="24"/>
                <w:szCs w:val="24"/>
              </w:rPr>
              <w:t> </w:t>
            </w:r>
          </w:p>
        </w:tc>
        <w:tc>
          <w:tcPr>
            <w:tcW w:w="1371"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r>
      <w:tr w:rsidR="00007563" w:rsidRPr="00967871" w:rsidTr="007F7120">
        <w:trPr>
          <w:trHeight w:val="300"/>
        </w:trPr>
        <w:tc>
          <w:tcPr>
            <w:tcW w:w="1640"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3580" w:type="dxa"/>
            <w:gridSpan w:val="4"/>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920"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3480" w:type="dxa"/>
            <w:gridSpan w:val="4"/>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c>
          <w:tcPr>
            <w:tcW w:w="1292"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Итого</w:t>
            </w:r>
          </w:p>
        </w:tc>
        <w:tc>
          <w:tcPr>
            <w:tcW w:w="1373" w:type="dxa"/>
            <w:tcBorders>
              <w:bottom w:val="single" w:sz="4" w:space="0" w:color="auto"/>
            </w:tcBorders>
            <w:shd w:val="clear" w:color="auto" w:fill="auto"/>
            <w:vAlign w:val="center"/>
            <w:hideMark/>
          </w:tcPr>
          <w:p w:rsidR="00007563" w:rsidRPr="00967871" w:rsidRDefault="00007563" w:rsidP="007F7120">
            <w:pPr>
              <w:rPr>
                <w:rStyle w:val="FontStyle96"/>
                <w:sz w:val="24"/>
                <w:szCs w:val="24"/>
              </w:rPr>
            </w:pPr>
            <w:r w:rsidRPr="00967871">
              <w:rPr>
                <w:rStyle w:val="FontStyle96"/>
                <w:sz w:val="24"/>
                <w:szCs w:val="24"/>
              </w:rPr>
              <w:t> </w:t>
            </w:r>
          </w:p>
        </w:tc>
        <w:tc>
          <w:tcPr>
            <w:tcW w:w="1079" w:type="dxa"/>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х</w:t>
            </w:r>
          </w:p>
        </w:tc>
        <w:tc>
          <w:tcPr>
            <w:tcW w:w="1371" w:type="dxa"/>
            <w:gridSpan w:val="2"/>
            <w:tcBorders>
              <w:bottom w:val="single" w:sz="4" w:space="0" w:color="auto"/>
            </w:tcBorders>
            <w:shd w:val="clear" w:color="auto" w:fill="auto"/>
            <w:vAlign w:val="center"/>
            <w:hideMark/>
          </w:tcPr>
          <w:p w:rsidR="00007563" w:rsidRPr="00967871" w:rsidRDefault="00007563" w:rsidP="007F7120">
            <w:pPr>
              <w:jc w:val="center"/>
              <w:rPr>
                <w:rStyle w:val="FontStyle96"/>
                <w:sz w:val="24"/>
                <w:szCs w:val="24"/>
              </w:rPr>
            </w:pPr>
            <w:r w:rsidRPr="00967871">
              <w:rPr>
                <w:rStyle w:val="FontStyle96"/>
                <w:sz w:val="24"/>
                <w:szCs w:val="24"/>
              </w:rPr>
              <w:t> </w:t>
            </w:r>
          </w:p>
        </w:tc>
      </w:tr>
      <w:tr w:rsidR="00007563" w:rsidRPr="00967871" w:rsidTr="007F7120">
        <w:trPr>
          <w:trHeight w:val="300"/>
        </w:trPr>
        <w:tc>
          <w:tcPr>
            <w:tcW w:w="68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single" w:sz="4" w:space="0" w:color="auto"/>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690"/>
        </w:trPr>
        <w:tc>
          <w:tcPr>
            <w:tcW w:w="15324" w:type="dxa"/>
            <w:gridSpan w:val="17"/>
            <w:tcBorders>
              <w:top w:val="nil"/>
              <w:left w:val="nil"/>
              <w:bottom w:val="nil"/>
              <w:right w:val="nil"/>
            </w:tcBorders>
            <w:shd w:val="clear" w:color="auto" w:fill="auto"/>
            <w:vAlign w:val="center"/>
            <w:hideMark/>
          </w:tcPr>
          <w:p w:rsidR="00007563" w:rsidRPr="00967871" w:rsidRDefault="00007563" w:rsidP="007F7120">
            <w:pPr>
              <w:rPr>
                <w:rStyle w:val="FontStyle96"/>
                <w:sz w:val="24"/>
                <w:szCs w:val="24"/>
              </w:rPr>
            </w:pPr>
            <w:r w:rsidRPr="00967871">
              <w:rPr>
                <w:rStyle w:val="FontStyle96"/>
                <w:sz w:val="24"/>
                <w:szCs w:val="24"/>
              </w:rPr>
              <w:lastRenderedPageBreak/>
              <w:t>Сведения об использовании запасов, полученных от заказчика  ________________________________________________________________________________________________________________ </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4364" w:type="dxa"/>
            <w:gridSpan w:val="16"/>
            <w:tcBorders>
              <w:top w:val="nil"/>
              <w:left w:val="nil"/>
              <w:bottom w:val="nil"/>
              <w:right w:val="nil"/>
            </w:tcBorders>
            <w:shd w:val="clear" w:color="auto" w:fill="auto"/>
            <w:noWrap/>
            <w:vAlign w:val="center"/>
            <w:hideMark/>
          </w:tcPr>
          <w:p w:rsidR="00007563" w:rsidRPr="00967871" w:rsidRDefault="00007563" w:rsidP="007F7120">
            <w:pPr>
              <w:jc w:val="center"/>
              <w:rPr>
                <w:rStyle w:val="FontStyle96"/>
                <w:sz w:val="24"/>
                <w:szCs w:val="24"/>
              </w:rPr>
            </w:pPr>
            <w:r w:rsidRPr="00967871">
              <w:rPr>
                <w:rStyle w:val="FontStyle96"/>
                <w:sz w:val="24"/>
                <w:szCs w:val="24"/>
              </w:rPr>
              <w:t xml:space="preserve">                                     наименование, количество, стоимость</w:t>
            </w: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600"/>
        </w:trPr>
        <w:tc>
          <w:tcPr>
            <w:tcW w:w="15324" w:type="dxa"/>
            <w:gridSpan w:val="17"/>
            <w:tcBorders>
              <w:top w:val="nil"/>
              <w:left w:val="nil"/>
              <w:bottom w:val="nil"/>
              <w:right w:val="nil"/>
            </w:tcBorders>
            <w:shd w:val="clear" w:color="auto" w:fill="auto"/>
            <w:vAlign w:val="center"/>
            <w:hideMark/>
          </w:tcPr>
          <w:p w:rsidR="00007563" w:rsidRPr="00967871" w:rsidRDefault="00007563" w:rsidP="007F7120">
            <w:pPr>
              <w:rPr>
                <w:rStyle w:val="FontStyle96"/>
                <w:sz w:val="24"/>
                <w:szCs w:val="24"/>
              </w:rPr>
            </w:pPr>
            <w:r w:rsidRPr="00967871">
              <w:rPr>
                <w:rStyle w:val="FontStyle96"/>
                <w:sz w:val="24"/>
                <w:szCs w:val="24"/>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5324" w:type="dxa"/>
            <w:gridSpan w:val="17"/>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Сдал (Исполнитель) ___________/_________/___________________        Принял (Заказчик) ___________/________/____________________        </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5324" w:type="dxa"/>
            <w:gridSpan w:val="17"/>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                                            должность     подпись   расшифровка подписи                                        должность    подпись   расшифровка подписи</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540"/>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75"/>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8184" w:type="dxa"/>
            <w:gridSpan w:val="9"/>
            <w:tcBorders>
              <w:top w:val="nil"/>
              <w:left w:val="nil"/>
              <w:bottom w:val="nil"/>
              <w:right w:val="nil"/>
            </w:tcBorders>
            <w:shd w:val="clear" w:color="auto" w:fill="auto"/>
            <w:noWrap/>
            <w:vAlign w:val="bottom"/>
            <w:hideMark/>
          </w:tcPr>
          <w:p w:rsidR="00007563" w:rsidRPr="00967871" w:rsidRDefault="00007563" w:rsidP="007F7120">
            <w:pPr>
              <w:rPr>
                <w:rStyle w:val="FontStyle96"/>
                <w:sz w:val="24"/>
                <w:szCs w:val="24"/>
              </w:rPr>
            </w:pPr>
            <w:r w:rsidRPr="00967871">
              <w:rPr>
                <w:rStyle w:val="FontStyle96"/>
                <w:sz w:val="24"/>
                <w:szCs w:val="24"/>
              </w:rPr>
              <w:t xml:space="preserve">     Дата подписания (принятия) работ (услуг) ___________________</w:t>
            </w: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270"/>
        </w:trPr>
        <w:tc>
          <w:tcPr>
            <w:tcW w:w="68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7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0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646"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373"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1079"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r w:rsidR="00007563" w:rsidRPr="00967871" w:rsidTr="007F7120">
        <w:trPr>
          <w:trHeight w:val="315"/>
        </w:trPr>
        <w:tc>
          <w:tcPr>
            <w:tcW w:w="14364" w:type="dxa"/>
            <w:gridSpan w:val="16"/>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r w:rsidRPr="00967871">
              <w:rPr>
                <w:rStyle w:val="FontStyle96"/>
                <w:sz w:val="24"/>
                <w:szCs w:val="24"/>
              </w:rPr>
              <w:t>     М.П.                                                                                                                   М.П.</w:t>
            </w:r>
          </w:p>
        </w:tc>
        <w:tc>
          <w:tcPr>
            <w:tcW w:w="960"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c>
          <w:tcPr>
            <w:tcW w:w="411" w:type="dxa"/>
            <w:tcBorders>
              <w:top w:val="nil"/>
              <w:left w:val="nil"/>
              <w:bottom w:val="nil"/>
              <w:right w:val="nil"/>
            </w:tcBorders>
            <w:shd w:val="clear" w:color="auto" w:fill="auto"/>
            <w:noWrap/>
            <w:vAlign w:val="center"/>
            <w:hideMark/>
          </w:tcPr>
          <w:p w:rsidR="00007563" w:rsidRPr="00967871" w:rsidRDefault="00007563" w:rsidP="007F7120">
            <w:pPr>
              <w:rPr>
                <w:rStyle w:val="FontStyle96"/>
                <w:sz w:val="24"/>
                <w:szCs w:val="24"/>
              </w:rPr>
            </w:pPr>
          </w:p>
        </w:tc>
      </w:tr>
    </w:tbl>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rPr>
          <w:rStyle w:val="FontStyle96"/>
          <w:sz w:val="24"/>
          <w:szCs w:val="24"/>
        </w:rPr>
      </w:pPr>
    </w:p>
    <w:p w:rsidR="00007563" w:rsidRPr="00967871" w:rsidRDefault="00007563" w:rsidP="00007563">
      <w:pPr>
        <w:jc w:val="center"/>
        <w:rPr>
          <w:rStyle w:val="FontStyle96"/>
          <w:sz w:val="24"/>
          <w:szCs w:val="24"/>
        </w:rPr>
      </w:pPr>
      <w:r w:rsidRPr="00967871">
        <w:rPr>
          <w:rStyle w:val="FontStyle96"/>
          <w:sz w:val="24"/>
          <w:szCs w:val="24"/>
        </w:rPr>
        <w:t>Подписи Сторон:</w:t>
      </w:r>
    </w:p>
    <w:p w:rsidR="00007563" w:rsidRPr="00967871" w:rsidRDefault="00007563" w:rsidP="00007563">
      <w:pPr>
        <w:jc w:val="center"/>
        <w:rPr>
          <w:rStyle w:val="FontStyle96"/>
          <w:sz w:val="24"/>
          <w:szCs w:val="24"/>
        </w:rPr>
      </w:pPr>
    </w:p>
    <w:tbl>
      <w:tblPr>
        <w:tblW w:w="11482" w:type="dxa"/>
        <w:tblLook w:val="0000"/>
      </w:tblPr>
      <w:tblGrid>
        <w:gridCol w:w="6663"/>
        <w:gridCol w:w="4819"/>
      </w:tblGrid>
      <w:tr w:rsidR="00007563" w:rsidRPr="00967871" w:rsidTr="007F7120">
        <w:trPr>
          <w:trHeight w:val="510"/>
        </w:trPr>
        <w:tc>
          <w:tcPr>
            <w:tcW w:w="6663" w:type="dxa"/>
          </w:tcPr>
          <w:p w:rsidR="00007563" w:rsidRPr="00967871" w:rsidRDefault="00007563" w:rsidP="007F7120">
            <w:pPr>
              <w:rPr>
                <w:rStyle w:val="FontStyle96"/>
                <w:sz w:val="24"/>
                <w:szCs w:val="24"/>
              </w:rPr>
            </w:pPr>
            <w:r w:rsidRPr="00967871">
              <w:rPr>
                <w:rStyle w:val="FontStyle96"/>
                <w:sz w:val="24"/>
                <w:szCs w:val="24"/>
              </w:rPr>
              <w:t>Заказчик:</w:t>
            </w:r>
          </w:p>
          <w:p w:rsidR="00007563" w:rsidRPr="00967871" w:rsidRDefault="00007563" w:rsidP="007F7120">
            <w:pPr>
              <w:rPr>
                <w:rStyle w:val="FontStyle96"/>
                <w:sz w:val="24"/>
                <w:szCs w:val="24"/>
              </w:rPr>
            </w:pPr>
            <w:r w:rsidRPr="00967871">
              <w:rPr>
                <w:rStyle w:val="FontStyle96"/>
                <w:sz w:val="24"/>
                <w:szCs w:val="24"/>
              </w:rPr>
              <w:t>ТОО «ПКС»</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Директор </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________________  Сагиев Г.Т.</w:t>
            </w:r>
          </w:p>
          <w:p w:rsidR="00007563" w:rsidRPr="00967871" w:rsidRDefault="00007563" w:rsidP="007F7120">
            <w:pPr>
              <w:rPr>
                <w:rStyle w:val="FontStyle96"/>
                <w:sz w:val="24"/>
                <w:szCs w:val="24"/>
              </w:rPr>
            </w:pPr>
            <w:r w:rsidRPr="00967871">
              <w:rPr>
                <w:rStyle w:val="FontStyle96"/>
                <w:sz w:val="24"/>
                <w:szCs w:val="24"/>
              </w:rPr>
              <w:t xml:space="preserve">м.п. </w:t>
            </w:r>
          </w:p>
        </w:tc>
        <w:tc>
          <w:tcPr>
            <w:tcW w:w="4819" w:type="dxa"/>
          </w:tcPr>
          <w:p w:rsidR="00007563" w:rsidRPr="00967871" w:rsidRDefault="00007563" w:rsidP="007F7120">
            <w:pPr>
              <w:rPr>
                <w:rStyle w:val="FontStyle96"/>
                <w:sz w:val="24"/>
                <w:szCs w:val="24"/>
              </w:rPr>
            </w:pPr>
            <w:r w:rsidRPr="00967871">
              <w:rPr>
                <w:rStyle w:val="FontStyle96"/>
                <w:sz w:val="24"/>
                <w:szCs w:val="24"/>
              </w:rPr>
              <w:t>Исполнитель:</w:t>
            </w:r>
          </w:p>
          <w:p w:rsidR="00007563" w:rsidRPr="00967871" w:rsidRDefault="00007563" w:rsidP="007F7120">
            <w:pPr>
              <w:rPr>
                <w:rStyle w:val="FontStyle96"/>
                <w:sz w:val="24"/>
                <w:szCs w:val="24"/>
              </w:rPr>
            </w:pPr>
            <w:r w:rsidRPr="00967871">
              <w:rPr>
                <w:rStyle w:val="FontStyle96"/>
                <w:sz w:val="24"/>
                <w:szCs w:val="24"/>
              </w:rPr>
              <w:t>ИП «____________»/ТОО «_____________»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____________________ </w:t>
            </w:r>
          </w:p>
          <w:p w:rsidR="00007563" w:rsidRPr="00967871" w:rsidRDefault="00007563" w:rsidP="007F7120">
            <w:pPr>
              <w:rPr>
                <w:rStyle w:val="FontStyle96"/>
                <w:sz w:val="24"/>
                <w:szCs w:val="24"/>
              </w:rPr>
            </w:pPr>
            <w:r w:rsidRPr="00967871">
              <w:rPr>
                <w:rStyle w:val="FontStyle96"/>
                <w:sz w:val="24"/>
                <w:szCs w:val="24"/>
              </w:rPr>
              <w:t>м.п.</w:t>
            </w:r>
          </w:p>
        </w:tc>
      </w:tr>
    </w:tbl>
    <w:p w:rsidR="00007563" w:rsidRPr="00967871" w:rsidRDefault="00007563" w:rsidP="00007563">
      <w:pPr>
        <w:rPr>
          <w:rStyle w:val="FontStyle96"/>
          <w:sz w:val="24"/>
          <w:szCs w:val="24"/>
        </w:rPr>
      </w:pPr>
    </w:p>
    <w:p w:rsidR="00007563" w:rsidRPr="00967871" w:rsidRDefault="00007563" w:rsidP="00007563">
      <w:pPr>
        <w:pStyle w:val="af2"/>
        <w:tabs>
          <w:tab w:val="left" w:pos="720"/>
        </w:tabs>
        <w:ind w:left="4956"/>
        <w:rPr>
          <w:rStyle w:val="FontStyle96"/>
          <w:rFonts w:eastAsia="Times New Roman"/>
          <w:sz w:val="24"/>
          <w:szCs w:val="24"/>
        </w:rPr>
        <w:sectPr w:rsidR="00007563" w:rsidRPr="00967871" w:rsidSect="00573448">
          <w:pgSz w:w="16838" w:h="11906" w:orient="landscape" w:code="9"/>
          <w:pgMar w:top="1701" w:right="1134" w:bottom="1134" w:left="1134" w:header="709" w:footer="709" w:gutter="0"/>
          <w:cols w:space="708"/>
          <w:docGrid w:linePitch="381"/>
        </w:sectPr>
      </w:pP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lastRenderedPageBreak/>
        <w:t>Приложение №3</w:t>
      </w: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к Договору о закупках работ</w:t>
      </w:r>
    </w:p>
    <w:p w:rsidR="00007563" w:rsidRPr="00967871" w:rsidRDefault="00007563" w:rsidP="00007563">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 xml:space="preserve"> №___________ от «____»____20___ года</w:t>
      </w:r>
    </w:p>
    <w:p w:rsidR="00007563" w:rsidRPr="00967871" w:rsidRDefault="00007563" w:rsidP="00007563">
      <w:pPr>
        <w:pStyle w:val="af2"/>
        <w:tabs>
          <w:tab w:val="left" w:pos="720"/>
        </w:tabs>
        <w:rPr>
          <w:rStyle w:val="FontStyle96"/>
          <w:rFonts w:eastAsia="Times New Roman"/>
          <w:sz w:val="24"/>
          <w:szCs w:val="24"/>
        </w:rPr>
      </w:pPr>
    </w:p>
    <w:p w:rsidR="00007563" w:rsidRPr="002C421E" w:rsidRDefault="00007563" w:rsidP="00007563">
      <w:pPr>
        <w:pStyle w:val="Default"/>
        <w:contextualSpacing/>
        <w:jc w:val="center"/>
        <w:rPr>
          <w:rStyle w:val="FontStyle96"/>
          <w:rFonts w:eastAsia="Times New Roman"/>
          <w:color w:val="auto"/>
          <w:sz w:val="24"/>
          <w:szCs w:val="24"/>
          <w:lang w:val="ru-RU" w:eastAsia="ru-RU"/>
        </w:rPr>
      </w:pPr>
      <w:r w:rsidRPr="002C421E">
        <w:rPr>
          <w:rStyle w:val="FontStyle96"/>
          <w:rFonts w:eastAsia="Times New Roman"/>
          <w:color w:val="auto"/>
          <w:sz w:val="24"/>
          <w:szCs w:val="24"/>
          <w:lang w:val="ru-RU" w:eastAsia="ru-RU"/>
        </w:rPr>
        <w:t xml:space="preserve">Сведения о местном содержании в кадрах, товарах, работах и услугах. </w:t>
      </w:r>
      <w:r w:rsidRPr="00967871">
        <w:rPr>
          <w:rStyle w:val="FontStyle96"/>
          <w:rFonts w:eastAsia="Times New Roman"/>
          <w:color w:val="auto"/>
          <w:sz w:val="24"/>
          <w:szCs w:val="24"/>
          <w:lang w:val="ru-RU" w:eastAsia="ru-RU"/>
        </w:rPr>
        <w:t>С</w:t>
      </w:r>
      <w:r w:rsidRPr="002C421E">
        <w:rPr>
          <w:rStyle w:val="FontStyle96"/>
          <w:rFonts w:eastAsia="Times New Roman"/>
          <w:color w:val="auto"/>
          <w:sz w:val="24"/>
          <w:szCs w:val="24"/>
          <w:lang w:val="ru-RU" w:eastAsia="ru-RU"/>
        </w:rPr>
        <w:t>ведения о доле фонда оплаты труда граждан Республики Казахстан в общем фонде оплаты труда работников Исполнителя за период выполнения Работ</w:t>
      </w:r>
      <w:r w:rsidRPr="00967871">
        <w:rPr>
          <w:rStyle w:val="FontStyle96"/>
          <w:rFonts w:eastAsia="Times New Roman"/>
          <w:color w:val="auto"/>
          <w:sz w:val="24"/>
          <w:szCs w:val="24"/>
          <w:lang w:val="ru-RU" w:eastAsia="ru-RU"/>
        </w:rPr>
        <w:t>.</w:t>
      </w:r>
    </w:p>
    <w:p w:rsidR="00007563" w:rsidRPr="002C421E" w:rsidRDefault="00007563" w:rsidP="00007563">
      <w:pPr>
        <w:pStyle w:val="Default"/>
        <w:contextualSpacing/>
        <w:jc w:val="center"/>
        <w:rPr>
          <w:rStyle w:val="FontStyle96"/>
          <w:rFonts w:eastAsia="Times New Roman"/>
          <w:color w:val="auto"/>
          <w:sz w:val="24"/>
          <w:szCs w:val="24"/>
          <w:lang w:val="ru-RU" w:eastAsia="ru-RU"/>
        </w:rPr>
      </w:pPr>
    </w:p>
    <w:p w:rsidR="00007563" w:rsidRPr="00967871" w:rsidRDefault="00007563" w:rsidP="00007563">
      <w:pPr>
        <w:jc w:val="center"/>
        <w:rPr>
          <w:rStyle w:val="FontStyle96"/>
          <w:sz w:val="24"/>
          <w:szCs w:val="24"/>
        </w:rPr>
      </w:pPr>
      <w:r w:rsidRPr="00967871">
        <w:rPr>
          <w:rStyle w:val="FontStyle96"/>
          <w:sz w:val="24"/>
          <w:szCs w:val="24"/>
        </w:rPr>
        <w:t>г. Алматы</w:t>
      </w:r>
      <w:r w:rsidRPr="00967871">
        <w:rPr>
          <w:rStyle w:val="FontStyle96"/>
          <w:sz w:val="24"/>
          <w:szCs w:val="24"/>
        </w:rPr>
        <w:tab/>
      </w:r>
      <w:r w:rsidRPr="00967871">
        <w:rPr>
          <w:rStyle w:val="FontStyle96"/>
          <w:sz w:val="24"/>
          <w:szCs w:val="24"/>
        </w:rPr>
        <w:tab/>
      </w:r>
      <w:r w:rsidRPr="00967871">
        <w:rPr>
          <w:rStyle w:val="FontStyle96"/>
          <w:sz w:val="24"/>
          <w:szCs w:val="24"/>
        </w:rPr>
        <w:tab/>
      </w:r>
      <w:r w:rsidRPr="00967871">
        <w:rPr>
          <w:rStyle w:val="FontStyle96"/>
          <w:sz w:val="24"/>
          <w:szCs w:val="24"/>
        </w:rPr>
        <w:tab/>
        <w:t xml:space="preserve">                                                «___»_________ 20___года</w:t>
      </w:r>
    </w:p>
    <w:p w:rsidR="00007563" w:rsidRPr="002C421E" w:rsidRDefault="00007563" w:rsidP="00007563">
      <w:pPr>
        <w:pStyle w:val="Default"/>
        <w:contextualSpacing/>
        <w:rPr>
          <w:rStyle w:val="FontStyle96"/>
          <w:color w:val="auto"/>
          <w:sz w:val="24"/>
          <w:szCs w:val="24"/>
          <w:lang w:val="ru-RU"/>
        </w:rPr>
      </w:pPr>
    </w:p>
    <w:p w:rsidR="00007563" w:rsidRPr="00967871" w:rsidRDefault="00007563" w:rsidP="00007563">
      <w:pPr>
        <w:tabs>
          <w:tab w:val="left" w:pos="720"/>
        </w:tabs>
        <w:jc w:val="both"/>
        <w:rPr>
          <w:rStyle w:val="FontStyle96"/>
          <w:sz w:val="24"/>
          <w:szCs w:val="24"/>
        </w:rPr>
      </w:pPr>
      <w:r w:rsidRPr="00967871">
        <w:rPr>
          <w:rStyle w:val="FontStyle96"/>
          <w:sz w:val="24"/>
          <w:szCs w:val="24"/>
        </w:rPr>
        <w:t xml:space="preserve">ТОО «ПКС», именуемое в дальнейшем «Заказчик», в лице Директора Сагиева Гани Токтамысовича, действующего на основании Устава, с одной стороны, </w:t>
      </w:r>
    </w:p>
    <w:p w:rsidR="00007563" w:rsidRPr="00967871" w:rsidRDefault="00007563" w:rsidP="00007563">
      <w:pPr>
        <w:tabs>
          <w:tab w:val="left" w:pos="720"/>
        </w:tabs>
        <w:jc w:val="both"/>
        <w:rPr>
          <w:rStyle w:val="FontStyle96"/>
          <w:sz w:val="24"/>
          <w:szCs w:val="24"/>
        </w:rPr>
      </w:pPr>
      <w:r w:rsidRPr="00967871">
        <w:rPr>
          <w:rStyle w:val="FontStyle96"/>
          <w:sz w:val="24"/>
          <w:szCs w:val="24"/>
        </w:rPr>
        <w:t>и,</w:t>
      </w:r>
    </w:p>
    <w:p w:rsidR="00007563" w:rsidRPr="00967871" w:rsidRDefault="00007563" w:rsidP="00007563">
      <w:pPr>
        <w:tabs>
          <w:tab w:val="left" w:pos="720"/>
        </w:tabs>
        <w:jc w:val="both"/>
        <w:rPr>
          <w:rStyle w:val="FontStyle96"/>
          <w:sz w:val="24"/>
          <w:szCs w:val="24"/>
        </w:rPr>
      </w:pPr>
      <w:r w:rsidRPr="00967871">
        <w:rPr>
          <w:rStyle w:val="FontStyle96"/>
          <w:sz w:val="24"/>
          <w:szCs w:val="24"/>
        </w:rPr>
        <w:t>ИП «____________________», именуемый в дальнейшем «Исполнитель», в лице индивидуального предпринимателя _____________________________, действующего на основании Свидетельства о государственной регистрации индивидуального предпринимателя Серия ________ №__________ от «___»_______ года, с другой стороны,</w:t>
      </w:r>
    </w:p>
    <w:p w:rsidR="00007563" w:rsidRPr="00967871" w:rsidRDefault="00007563" w:rsidP="00007563">
      <w:pPr>
        <w:contextualSpacing/>
        <w:jc w:val="both"/>
        <w:rPr>
          <w:rStyle w:val="FontStyle96"/>
          <w:sz w:val="24"/>
          <w:szCs w:val="24"/>
        </w:rPr>
      </w:pPr>
      <w:r w:rsidRPr="00967871">
        <w:rPr>
          <w:rStyle w:val="FontStyle96"/>
          <w:sz w:val="24"/>
          <w:szCs w:val="24"/>
        </w:rPr>
        <w:t>ТОО «____________________», именуемый в дальнейшем «Исполнитель», в лице _____________________________, действующего на основании Устава, с другой стороны</w:t>
      </w:r>
    </w:p>
    <w:p w:rsidR="00007563" w:rsidRPr="00967871" w:rsidRDefault="00007563" w:rsidP="00007563">
      <w:pPr>
        <w:contextualSpacing/>
        <w:rPr>
          <w:rStyle w:val="FontStyle96"/>
          <w:sz w:val="24"/>
          <w:szCs w:val="24"/>
        </w:rPr>
      </w:pPr>
      <w:r w:rsidRPr="00967871">
        <w:rPr>
          <w:rStyle w:val="FontStyle96"/>
          <w:sz w:val="24"/>
          <w:szCs w:val="24"/>
        </w:rPr>
        <w:t>подписали настоящее Приложение № 3 к Договору на выполнение работ №____ от «____» ___________ 20__г., о нижеследующем</w:t>
      </w:r>
    </w:p>
    <w:p w:rsidR="00007563" w:rsidRPr="00967871" w:rsidRDefault="00007563" w:rsidP="00007563">
      <w:pPr>
        <w:contextualSpacing/>
        <w:rPr>
          <w:rStyle w:val="FontStyle96"/>
          <w:sz w:val="24"/>
          <w:szCs w:val="24"/>
        </w:rPr>
      </w:pPr>
    </w:p>
    <w:p w:rsidR="00007563" w:rsidRPr="00967871" w:rsidRDefault="00007563" w:rsidP="00007563">
      <w:pPr>
        <w:ind w:firstLine="318"/>
        <w:contextualSpacing/>
        <w:jc w:val="center"/>
        <w:rPr>
          <w:rStyle w:val="FontStyle96"/>
          <w:sz w:val="24"/>
          <w:szCs w:val="24"/>
        </w:rPr>
      </w:pPr>
      <w:r w:rsidRPr="00967871">
        <w:rPr>
          <w:rStyle w:val="FontStyle96"/>
          <w:sz w:val="24"/>
          <w:szCs w:val="24"/>
        </w:rPr>
        <w:t>Исполнитель предоставляет Заказчику нижеследующую информацию:</w:t>
      </w:r>
    </w:p>
    <w:p w:rsidR="00007563" w:rsidRPr="00967871" w:rsidRDefault="00007563" w:rsidP="00007563">
      <w:pPr>
        <w:ind w:firstLine="318"/>
        <w:contextualSpacing/>
        <w:rPr>
          <w:rStyle w:val="FontStyle96"/>
          <w:sz w:val="24"/>
          <w:szCs w:val="24"/>
        </w:rPr>
      </w:pPr>
    </w:p>
    <w:p w:rsidR="00007563" w:rsidRPr="00967871" w:rsidRDefault="00007563" w:rsidP="00007563">
      <w:pPr>
        <w:ind w:firstLine="318"/>
        <w:contextualSpacing/>
        <w:jc w:val="center"/>
        <w:rPr>
          <w:rStyle w:val="FontStyle96"/>
          <w:sz w:val="24"/>
          <w:szCs w:val="24"/>
        </w:rPr>
      </w:pPr>
      <w:r w:rsidRPr="00967871">
        <w:rPr>
          <w:rStyle w:val="FontStyle96"/>
          <w:b/>
          <w:bCs/>
          <w:sz w:val="24"/>
          <w:szCs w:val="24"/>
        </w:rPr>
        <w:t>ПРИ ЗАКЛЮЧЕНИИ ДОГОВОРА (ЕДИНОЖДЫ):</w:t>
      </w:r>
    </w:p>
    <w:p w:rsidR="00007563" w:rsidRPr="00967871" w:rsidRDefault="00007563" w:rsidP="00007563">
      <w:pPr>
        <w:pStyle w:val="af6"/>
        <w:tabs>
          <w:tab w:val="left" w:pos="851"/>
        </w:tabs>
        <w:rPr>
          <w:rStyle w:val="FontStyle96"/>
          <w:sz w:val="24"/>
          <w:szCs w:val="24"/>
        </w:rPr>
      </w:pPr>
      <w:r w:rsidRPr="00967871">
        <w:rPr>
          <w:rStyle w:val="FontStyle96"/>
          <w:b/>
          <w:bCs/>
          <w:sz w:val="24"/>
          <w:szCs w:val="24"/>
        </w:rPr>
        <w:t>Сведения о наличии и количестве работников согласно следующей таблицы:</w:t>
      </w:r>
    </w:p>
    <w:tbl>
      <w:tblPr>
        <w:tblW w:w="9992" w:type="dxa"/>
        <w:tblLayout w:type="fixed"/>
        <w:tblCellMar>
          <w:left w:w="0" w:type="dxa"/>
          <w:right w:w="0" w:type="dxa"/>
        </w:tblCellMar>
        <w:tblLook w:val="04A0"/>
      </w:tblPr>
      <w:tblGrid>
        <w:gridCol w:w="420"/>
        <w:gridCol w:w="1175"/>
        <w:gridCol w:w="1377"/>
        <w:gridCol w:w="1131"/>
        <w:gridCol w:w="2266"/>
        <w:gridCol w:w="1275"/>
        <w:gridCol w:w="1273"/>
        <w:gridCol w:w="1075"/>
      </w:tblGrid>
      <w:tr w:rsidR="00007563" w:rsidRPr="00967871" w:rsidTr="007F7120">
        <w:trPr>
          <w:trHeight w:val="1175"/>
        </w:trPr>
        <w:tc>
          <w:tcPr>
            <w:tcW w:w="2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Фамилия, имя отчество</w:t>
            </w:r>
          </w:p>
        </w:tc>
        <w:tc>
          <w:tcPr>
            <w:tcW w:w="6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ind w:hanging="7"/>
              <w:contextualSpacing/>
              <w:jc w:val="center"/>
              <w:rPr>
                <w:rStyle w:val="FontStyle96"/>
                <w:sz w:val="24"/>
                <w:szCs w:val="24"/>
              </w:rPr>
            </w:pPr>
            <w:r w:rsidRPr="00967871">
              <w:rPr>
                <w:rStyle w:val="FontStyle96"/>
                <w:sz w:val="24"/>
                <w:szCs w:val="24"/>
              </w:rPr>
              <w:t>Должность</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Стаж работы в сфере поставки товаров,</w:t>
            </w:r>
          </w:p>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xml:space="preserve">работ, услуг </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Квалификация или специальность по диплому, свидетельству и другим документам об образовании</w:t>
            </w:r>
          </w:p>
        </w:tc>
        <w:tc>
          <w:tcPr>
            <w:tcW w:w="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документа, удостоверяющего личность</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трудового договора</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Гражданство</w:t>
            </w:r>
          </w:p>
        </w:tc>
      </w:tr>
      <w:tr w:rsidR="00007563" w:rsidRPr="00967871" w:rsidTr="007F7120">
        <w:trPr>
          <w:trHeight w:val="282"/>
        </w:trPr>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689"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ind w:hanging="7"/>
              <w:contextualSpacing/>
              <w:jc w:val="center"/>
              <w:rPr>
                <w:rStyle w:val="FontStyle96"/>
                <w:sz w:val="24"/>
                <w:szCs w:val="24"/>
              </w:rPr>
            </w:pPr>
            <w:r w:rsidRPr="00967871">
              <w:rPr>
                <w:rStyle w:val="FontStyle96"/>
                <w:sz w:val="24"/>
                <w:szCs w:val="24"/>
              </w:rP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007563" w:rsidRPr="00967871" w:rsidRDefault="00007563" w:rsidP="007F7120">
            <w:pPr>
              <w:autoSpaceDE w:val="0"/>
              <w:autoSpaceDN w:val="0"/>
              <w:contextualSpacing/>
              <w:jc w:val="center"/>
              <w:rPr>
                <w:rStyle w:val="FontStyle96"/>
                <w:sz w:val="24"/>
                <w:szCs w:val="24"/>
              </w:rPr>
            </w:pPr>
            <w:r w:rsidRPr="00967871">
              <w:rPr>
                <w:rStyle w:val="FontStyle96"/>
                <w:sz w:val="24"/>
                <w:szCs w:val="24"/>
              </w:rPr>
              <w:t> </w:t>
            </w:r>
          </w:p>
        </w:tc>
      </w:tr>
    </w:tbl>
    <w:p w:rsidR="00007563" w:rsidRPr="00967871" w:rsidRDefault="00007563" w:rsidP="00007563">
      <w:pPr>
        <w:contextualSpacing/>
        <w:rPr>
          <w:rStyle w:val="FontStyle96"/>
          <w:sz w:val="24"/>
          <w:szCs w:val="24"/>
        </w:rPr>
      </w:pPr>
    </w:p>
    <w:p w:rsidR="00007563" w:rsidRPr="00967871" w:rsidRDefault="00007563" w:rsidP="00007563">
      <w:pPr>
        <w:ind w:firstLine="318"/>
        <w:contextualSpacing/>
        <w:jc w:val="center"/>
        <w:rPr>
          <w:rStyle w:val="FontStyle96"/>
          <w:b/>
          <w:bCs/>
          <w:sz w:val="24"/>
          <w:szCs w:val="24"/>
        </w:rPr>
      </w:pPr>
      <w:r w:rsidRPr="00967871">
        <w:rPr>
          <w:rStyle w:val="FontStyle96"/>
          <w:b/>
          <w:bCs/>
          <w:sz w:val="24"/>
          <w:szCs w:val="24"/>
        </w:rPr>
        <w:t>В ОБЯЗАТЕЛЬНОМ ПОРЯДКЕ НА ЕЖЕМЕСЯЧНОЙ ОСНОВЕ ПРИ ПРЕДОСТАВЛЕНИИ СЧЕТА-ФАКТУРЫ:</w:t>
      </w:r>
    </w:p>
    <w:p w:rsidR="00007563" w:rsidRPr="00967871" w:rsidRDefault="00007563" w:rsidP="00007563">
      <w:pPr>
        <w:pStyle w:val="af6"/>
        <w:numPr>
          <w:ilvl w:val="0"/>
          <w:numId w:val="48"/>
        </w:numPr>
        <w:tabs>
          <w:tab w:val="left" w:pos="851"/>
        </w:tabs>
        <w:spacing w:after="0" w:line="240" w:lineRule="auto"/>
        <w:ind w:left="0" w:firstLine="318"/>
        <w:rPr>
          <w:rStyle w:val="FontStyle96"/>
          <w:sz w:val="24"/>
          <w:szCs w:val="24"/>
        </w:rPr>
      </w:pPr>
      <w:r w:rsidRPr="00967871">
        <w:rPr>
          <w:rStyle w:val="FontStyle96"/>
          <w:sz w:val="24"/>
          <w:szCs w:val="24"/>
        </w:rPr>
        <w:t>Сертификат СТ-KZ.</w:t>
      </w:r>
    </w:p>
    <w:p w:rsidR="00007563" w:rsidRPr="00967871" w:rsidRDefault="00007563" w:rsidP="00007563">
      <w:pPr>
        <w:pStyle w:val="af6"/>
        <w:numPr>
          <w:ilvl w:val="0"/>
          <w:numId w:val="48"/>
        </w:numPr>
        <w:tabs>
          <w:tab w:val="left" w:pos="851"/>
        </w:tabs>
        <w:spacing w:after="0" w:line="240" w:lineRule="auto"/>
        <w:ind w:left="0" w:firstLine="318"/>
        <w:jc w:val="both"/>
        <w:rPr>
          <w:rStyle w:val="FontStyle96"/>
          <w:sz w:val="24"/>
          <w:szCs w:val="24"/>
        </w:rPr>
      </w:pPr>
      <w:r w:rsidRPr="00967871">
        <w:rPr>
          <w:rStyle w:val="FontStyle96"/>
          <w:sz w:val="24"/>
          <w:szCs w:val="24"/>
        </w:rPr>
        <w:t>Сведения о местном содержании в товарах, работах, услугах.</w:t>
      </w:r>
    </w:p>
    <w:p w:rsidR="00007563" w:rsidRPr="00967871" w:rsidRDefault="00007563" w:rsidP="00007563">
      <w:pPr>
        <w:tabs>
          <w:tab w:val="left" w:pos="935"/>
        </w:tabs>
        <w:contextualSpacing/>
        <w:rPr>
          <w:rStyle w:val="FontStyle96"/>
          <w:sz w:val="24"/>
          <w:szCs w:val="24"/>
        </w:rPr>
      </w:pPr>
      <w:r w:rsidRPr="00967871">
        <w:rPr>
          <w:rStyle w:val="FontStyle96"/>
          <w:sz w:val="24"/>
          <w:szCs w:val="24"/>
        </w:rPr>
        <w:t>Поставщик предоставляет данные по местному содержанию в товарах, работах, услугах в соответствии с нижеприведенной методикой расчета: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812"/>
      </w:tblGrid>
      <w:tr w:rsidR="00007563" w:rsidRPr="00967871" w:rsidTr="007F7120">
        <w:trPr>
          <w:jc w:val="center"/>
        </w:trPr>
        <w:tc>
          <w:tcPr>
            <w:tcW w:w="3964" w:type="dxa"/>
            <w:shd w:val="clear" w:color="auto" w:fill="auto"/>
            <w:hideMark/>
          </w:tcPr>
          <w:p w:rsidR="00007563" w:rsidRPr="00967871" w:rsidRDefault="00007563" w:rsidP="007F7120">
            <w:pPr>
              <w:pStyle w:val="af6"/>
              <w:tabs>
                <w:tab w:val="left" w:pos="396"/>
                <w:tab w:val="left" w:pos="935"/>
              </w:tabs>
              <w:ind w:left="0"/>
              <w:rPr>
                <w:rStyle w:val="FontStyle96"/>
                <w:sz w:val="24"/>
                <w:szCs w:val="24"/>
              </w:rPr>
            </w:pPr>
            <w:r w:rsidRPr="00967871">
              <w:rPr>
                <w:rStyle w:val="FontStyle96"/>
                <w:sz w:val="24"/>
                <w:szCs w:val="24"/>
              </w:rPr>
              <w:t>3.1.</w:t>
            </w:r>
          </w:p>
          <w:p w:rsidR="00007563" w:rsidRPr="00967871" w:rsidRDefault="00007563" w:rsidP="007F7120">
            <w:pPr>
              <w:rPr>
                <w:rStyle w:val="FontStyle96"/>
                <w:sz w:val="24"/>
                <w:szCs w:val="24"/>
              </w:rPr>
            </w:pPr>
            <w:r w:rsidRPr="00967871">
              <w:rPr>
                <w:rStyle w:val="FontStyle96"/>
                <w:sz w:val="24"/>
                <w:szCs w:val="24"/>
              </w:rPr>
              <w:t>Расчет местного содержания (МСТ) в договоре на поставку товаров производится по формуле:</w:t>
            </w:r>
          </w:p>
          <w:p w:rsidR="00007563" w:rsidRPr="00967871" w:rsidRDefault="00007563" w:rsidP="007F7120">
            <w:pPr>
              <w:pStyle w:val="af6"/>
              <w:tabs>
                <w:tab w:val="left" w:pos="396"/>
                <w:tab w:val="left" w:pos="935"/>
              </w:tabs>
              <w:ind w:left="0"/>
              <w:rPr>
                <w:rStyle w:val="FontStyle96"/>
                <w:sz w:val="24"/>
                <w:szCs w:val="24"/>
              </w:rPr>
            </w:pPr>
            <w:r w:rsidRPr="00967871">
              <w:rPr>
                <w:rStyle w:val="FontStyle96"/>
                <w:noProof/>
                <w:sz w:val="24"/>
                <w:szCs w:val="24"/>
              </w:rPr>
              <w:drawing>
                <wp:inline distT="0" distB="0" distL="0" distR="0">
                  <wp:extent cx="1538537" cy="295275"/>
                  <wp:effectExtent l="0" t="0" r="5080" b="0"/>
                  <wp:docPr id="2" name="Рисунок 1"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10" cstate="print"/>
                          <a:srcRect/>
                          <a:stretch>
                            <a:fillRect/>
                          </a:stretch>
                        </pic:blipFill>
                        <pic:spPr bwMode="auto">
                          <a:xfrm>
                            <a:off x="0" y="0"/>
                            <a:ext cx="1561423" cy="299667"/>
                          </a:xfrm>
                          <a:prstGeom prst="rect">
                            <a:avLst/>
                          </a:prstGeom>
                          <a:noFill/>
                          <a:ln w="9525">
                            <a:noFill/>
                            <a:miter lim="800000"/>
                            <a:headEnd/>
                            <a:tailEnd/>
                          </a:ln>
                        </pic:spPr>
                      </pic:pic>
                    </a:graphicData>
                  </a:graphic>
                </wp:inline>
              </w:drawing>
            </w:r>
          </w:p>
          <w:p w:rsidR="00007563" w:rsidRPr="00967871" w:rsidRDefault="00007563" w:rsidP="007F7120">
            <w:pPr>
              <w:pStyle w:val="af6"/>
              <w:tabs>
                <w:tab w:val="left" w:pos="396"/>
                <w:tab w:val="left" w:pos="935"/>
              </w:tabs>
              <w:ind w:left="0"/>
              <w:rPr>
                <w:rStyle w:val="FontStyle96"/>
                <w:sz w:val="24"/>
                <w:szCs w:val="24"/>
              </w:rPr>
            </w:pPr>
            <w:r w:rsidRPr="00967871">
              <w:rPr>
                <w:rStyle w:val="FontStyle96"/>
                <w:sz w:val="24"/>
                <w:szCs w:val="24"/>
              </w:rPr>
              <w:t>где:</w:t>
            </w:r>
            <w:r w:rsidRPr="00967871">
              <w:rPr>
                <w:rStyle w:val="FontStyle96"/>
                <w:sz w:val="24"/>
                <w:szCs w:val="24"/>
              </w:rPr>
              <w:br/>
              <w:t xml:space="preserve">n - общее количество наименований товаров, поставляемых </w:t>
            </w:r>
            <w:r w:rsidRPr="00967871">
              <w:rPr>
                <w:rStyle w:val="FontStyle96"/>
                <w:sz w:val="24"/>
                <w:szCs w:val="24"/>
              </w:rPr>
              <w:lastRenderedPageBreak/>
              <w:t>поставщиком в целях исполнения договора на поставку товаров;</w:t>
            </w:r>
            <w:r w:rsidRPr="00967871">
              <w:rPr>
                <w:rStyle w:val="FontStyle96"/>
                <w:sz w:val="24"/>
                <w:szCs w:val="24"/>
              </w:rPr>
              <w:br/>
              <w:t>i - порядковый номер товара, поставляемого поставщиком в целях исполнения договора на поставку товаров;</w:t>
            </w:r>
            <w:r w:rsidRPr="00967871">
              <w:rPr>
                <w:rStyle w:val="FontStyle96"/>
                <w:sz w:val="24"/>
                <w:szCs w:val="24"/>
              </w:rPr>
              <w:br/>
              <w:t>СТi - стоимость i-ого товара;</w:t>
            </w:r>
            <w:r w:rsidRPr="00967871">
              <w:rPr>
                <w:rStyle w:val="FontStyle96"/>
                <w:sz w:val="24"/>
                <w:szCs w:val="24"/>
              </w:rPr>
              <w:br/>
              <w:t>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r w:rsidRPr="00967871">
              <w:rPr>
                <w:rStyle w:val="FontStyle96"/>
                <w:sz w:val="24"/>
                <w:szCs w:val="24"/>
              </w:rPr>
              <w:br/>
              <w:t>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967871">
              <w:rPr>
                <w:rStyle w:val="FontStyle96"/>
                <w:sz w:val="24"/>
                <w:szCs w:val="24"/>
              </w:rPr>
              <w:br/>
              <w:t>S - общая стоимость договора.</w:t>
            </w:r>
            <w:r w:rsidRPr="00967871">
              <w:rPr>
                <w:rStyle w:val="FontStyle96"/>
                <w:sz w:val="24"/>
                <w:szCs w:val="24"/>
              </w:rPr>
              <w:br/>
            </w:r>
          </w:p>
        </w:tc>
        <w:tc>
          <w:tcPr>
            <w:tcW w:w="5812" w:type="dxa"/>
            <w:shd w:val="clear" w:color="auto" w:fill="auto"/>
          </w:tcPr>
          <w:p w:rsidR="00007563" w:rsidRPr="00967871" w:rsidRDefault="00007563" w:rsidP="007F7120">
            <w:pPr>
              <w:rPr>
                <w:rStyle w:val="FontStyle96"/>
                <w:sz w:val="24"/>
                <w:szCs w:val="24"/>
              </w:rPr>
            </w:pPr>
            <w:r w:rsidRPr="00967871">
              <w:rPr>
                <w:rStyle w:val="FontStyle96"/>
                <w:sz w:val="24"/>
                <w:szCs w:val="24"/>
              </w:rPr>
              <w:lastRenderedPageBreak/>
              <w:t>3.2.</w:t>
            </w:r>
          </w:p>
          <w:p w:rsidR="00007563" w:rsidRPr="00967871" w:rsidRDefault="00007563" w:rsidP="007F7120">
            <w:pPr>
              <w:rPr>
                <w:rStyle w:val="FontStyle96"/>
                <w:sz w:val="24"/>
                <w:szCs w:val="24"/>
              </w:rPr>
            </w:pPr>
            <w:r w:rsidRPr="00967871">
              <w:rPr>
                <w:rStyle w:val="FontStyle96"/>
                <w:sz w:val="24"/>
                <w:szCs w:val="24"/>
              </w:rPr>
              <w:t>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по формуле:</w:t>
            </w:r>
          </w:p>
          <w:p w:rsidR="00007563" w:rsidRPr="00967871" w:rsidRDefault="00007563" w:rsidP="007F7120">
            <w:pPr>
              <w:rPr>
                <w:rStyle w:val="FontStyle96"/>
                <w:sz w:val="24"/>
                <w:szCs w:val="24"/>
              </w:rPr>
            </w:pPr>
            <w:r w:rsidRPr="00967871">
              <w:rPr>
                <w:rStyle w:val="FontStyle96"/>
                <w:noProof/>
                <w:sz w:val="24"/>
                <w:szCs w:val="24"/>
              </w:rPr>
              <w:drawing>
                <wp:inline distT="0" distB="0" distL="0" distR="0">
                  <wp:extent cx="2854208" cy="390525"/>
                  <wp:effectExtent l="0" t="0" r="381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745" cy="401955"/>
                          </a:xfrm>
                          <a:prstGeom prst="rect">
                            <a:avLst/>
                          </a:prstGeom>
                          <a:noFill/>
                          <a:ln>
                            <a:noFill/>
                          </a:ln>
                        </pic:spPr>
                      </pic:pic>
                    </a:graphicData>
                  </a:graphic>
                </wp:inline>
              </w:drawing>
            </w:r>
          </w:p>
          <w:p w:rsidR="00007563" w:rsidRPr="00967871" w:rsidRDefault="00007563" w:rsidP="007F7120">
            <w:pPr>
              <w:rPr>
                <w:rStyle w:val="FontStyle96"/>
                <w:sz w:val="24"/>
                <w:szCs w:val="24"/>
              </w:rPr>
            </w:pPr>
            <w:r w:rsidRPr="00967871">
              <w:rPr>
                <w:rStyle w:val="FontStyle96"/>
                <w:sz w:val="24"/>
                <w:szCs w:val="24"/>
              </w:rPr>
              <w:t>где:</w:t>
            </w:r>
            <w:r w:rsidRPr="00967871">
              <w:rPr>
                <w:rStyle w:val="FontStyle96"/>
                <w:sz w:val="24"/>
                <w:szCs w:val="24"/>
              </w:rPr>
              <w:br/>
            </w:r>
            <w:r w:rsidRPr="00967871">
              <w:rPr>
                <w:rStyle w:val="FontStyle96"/>
                <w:sz w:val="24"/>
                <w:szCs w:val="24"/>
              </w:rPr>
              <w:lastRenderedPageBreak/>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007563" w:rsidRPr="00967871" w:rsidRDefault="00007563" w:rsidP="007F7120">
            <w:pPr>
              <w:rPr>
                <w:rStyle w:val="FontStyle96"/>
                <w:sz w:val="24"/>
                <w:szCs w:val="24"/>
              </w:rPr>
            </w:pPr>
            <w:r w:rsidRPr="00967871">
              <w:rPr>
                <w:rStyle w:val="FontStyle96"/>
                <w:sz w:val="24"/>
                <w:szCs w:val="24"/>
              </w:rPr>
              <w:t xml:space="preserve"> j - порядковый номер договора, заключенного в целях выполнения работы (оказания услуги);      </w:t>
            </w:r>
          </w:p>
          <w:p w:rsidR="00007563" w:rsidRPr="00967871" w:rsidRDefault="00007563" w:rsidP="007F7120">
            <w:pPr>
              <w:rPr>
                <w:rStyle w:val="FontStyle96"/>
                <w:sz w:val="24"/>
                <w:szCs w:val="24"/>
              </w:rPr>
            </w:pPr>
            <w:r w:rsidRPr="00967871">
              <w:rPr>
                <w:rStyle w:val="FontStyle96"/>
                <w:sz w:val="24"/>
                <w:szCs w:val="24"/>
              </w:rPr>
              <w:t>СДj- стоимость j-ого договора;</w:t>
            </w:r>
          </w:p>
          <w:p w:rsidR="00007563" w:rsidRPr="00967871" w:rsidRDefault="00007563" w:rsidP="007F7120">
            <w:pPr>
              <w:rPr>
                <w:rStyle w:val="FontStyle96"/>
                <w:sz w:val="24"/>
                <w:szCs w:val="24"/>
              </w:rPr>
            </w:pPr>
            <w:r w:rsidRPr="00967871">
              <w:rPr>
                <w:rStyle w:val="FontStyle96"/>
                <w:sz w:val="24"/>
                <w:szCs w:val="24"/>
              </w:rPr>
              <w:t>СТj - суммарная стоимость товаров, закупленных поставщиком или субподрядчиком в целях исполнения j-ого договора;</w:t>
            </w:r>
            <w:r w:rsidRPr="00967871">
              <w:rPr>
                <w:rStyle w:val="FontStyle96"/>
                <w:sz w:val="24"/>
                <w:szCs w:val="24"/>
              </w:rPr>
              <w:br/>
              <w:t>ССДj - суммарная стоимость договоров субподряда, заключенных в целях исполнения j-ого договора;</w:t>
            </w:r>
            <w:r w:rsidRPr="00967871">
              <w:rPr>
                <w:rStyle w:val="FontStyle96"/>
                <w:sz w:val="24"/>
                <w:szCs w:val="24"/>
              </w:rPr>
              <w:br/>
              <w:t>Rj - доля фонда оплаты труда казахстанских кадров в общем фонде оплаты труда работников поставщика или субподрядчика, выполняющего j-ый договор;</w:t>
            </w:r>
            <w:r w:rsidRPr="00967871">
              <w:rPr>
                <w:rStyle w:val="FontStyle96"/>
                <w:sz w:val="24"/>
                <w:szCs w:val="24"/>
              </w:rPr>
              <w:br/>
              <w:t>n - общее количество наименований товаров, закупленных поставщиком или субподрядчиком в целях исполнения j-ого договора;</w:t>
            </w:r>
            <w:r w:rsidRPr="00967871">
              <w:rPr>
                <w:rStyle w:val="FontStyle96"/>
                <w:sz w:val="24"/>
                <w:szCs w:val="24"/>
              </w:rPr>
              <w:br/>
              <w:t>i - порядковый номер товара, закупленного поставщиком или субподрядчиком в целях исполнения j-ого договора;</w:t>
            </w:r>
            <w:r w:rsidRPr="00967871">
              <w:rPr>
                <w:rStyle w:val="FontStyle96"/>
                <w:sz w:val="24"/>
                <w:szCs w:val="24"/>
              </w:rPr>
              <w:br/>
              <w:t>СТi - стоимость i-ого товара;</w:t>
            </w:r>
            <w:r w:rsidRPr="00967871">
              <w:rPr>
                <w:rStyle w:val="FontStyle96"/>
                <w:sz w:val="24"/>
                <w:szCs w:val="24"/>
              </w:rPr>
              <w:br/>
              <w:t>Мi - доля местного содержания в товаре, указанная в сертификате о происхождении товара формы «СТ-КZ»;</w:t>
            </w:r>
            <w:r w:rsidRPr="00967871">
              <w:rPr>
                <w:rStyle w:val="FontStyle96"/>
                <w:sz w:val="24"/>
                <w:szCs w:val="24"/>
              </w:rPr>
              <w:b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p>
          <w:p w:rsidR="00007563" w:rsidRPr="00967871" w:rsidRDefault="00007563" w:rsidP="007F7120">
            <w:pPr>
              <w:rPr>
                <w:rStyle w:val="FontStyle96"/>
                <w:sz w:val="24"/>
                <w:szCs w:val="24"/>
              </w:rPr>
            </w:pPr>
            <w:r w:rsidRPr="00967871">
              <w:rPr>
                <w:rStyle w:val="FontStyle96"/>
                <w:sz w:val="24"/>
                <w:szCs w:val="24"/>
              </w:rPr>
              <w:t>S - общая стоимость договора.</w:t>
            </w:r>
            <w:r w:rsidRPr="00967871">
              <w:rPr>
                <w:rStyle w:val="FontStyle96"/>
                <w:sz w:val="24"/>
                <w:szCs w:val="24"/>
              </w:rPr>
              <w:br/>
              <w:t>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007563" w:rsidRPr="00967871" w:rsidRDefault="00007563" w:rsidP="007F7120">
            <w:pPr>
              <w:rPr>
                <w:rStyle w:val="FontStyle96"/>
                <w:sz w:val="24"/>
                <w:szCs w:val="24"/>
              </w:rPr>
            </w:pPr>
            <w:r w:rsidRPr="00967871">
              <w:rPr>
                <w:rStyle w:val="FontStyle96"/>
                <w:sz w:val="24"/>
                <w:szCs w:val="24"/>
              </w:rPr>
              <w:t>Rj = ФОТРК/ФОТ</w:t>
            </w:r>
            <w:r w:rsidRPr="00967871">
              <w:rPr>
                <w:rStyle w:val="FontStyle96"/>
                <w:sz w:val="24"/>
                <w:szCs w:val="24"/>
              </w:rPr>
              <w:br/>
              <w:t>ФОТРК - фонд оплаты труда казахстанских кадров поставщика или субподрядчика, выполняющего j-ый договор, за период действия j-го договора;</w:t>
            </w:r>
            <w:r w:rsidRPr="00967871">
              <w:rPr>
                <w:rStyle w:val="FontStyle96"/>
                <w:sz w:val="24"/>
                <w:szCs w:val="24"/>
              </w:rPr>
              <w:br/>
              <w:t>ФОТ - общий фонд оплаты труда работников поставщика или субподрядчика, выполняющего j-ый договор, за период действия j-го договора.</w:t>
            </w:r>
          </w:p>
        </w:tc>
      </w:tr>
    </w:tbl>
    <w:p w:rsidR="00007563" w:rsidRPr="00967871" w:rsidRDefault="00007563" w:rsidP="00007563">
      <w:pPr>
        <w:pStyle w:val="af2"/>
        <w:tabs>
          <w:tab w:val="left" w:pos="720"/>
        </w:tabs>
        <w:rPr>
          <w:rStyle w:val="FontStyle96"/>
          <w:rFonts w:eastAsia="Times New Roman"/>
          <w:sz w:val="24"/>
          <w:szCs w:val="24"/>
        </w:rPr>
      </w:pPr>
    </w:p>
    <w:p w:rsidR="00007563" w:rsidRPr="00967871" w:rsidRDefault="00007563" w:rsidP="00007563">
      <w:pPr>
        <w:pStyle w:val="af2"/>
        <w:tabs>
          <w:tab w:val="left" w:pos="720"/>
        </w:tabs>
        <w:jc w:val="center"/>
        <w:rPr>
          <w:rStyle w:val="FontStyle96"/>
          <w:rFonts w:eastAsia="Times New Roman"/>
          <w:sz w:val="24"/>
          <w:szCs w:val="24"/>
        </w:rPr>
      </w:pPr>
      <w:r w:rsidRPr="00967871">
        <w:rPr>
          <w:rStyle w:val="FontStyle96"/>
          <w:rFonts w:eastAsia="Times New Roman"/>
          <w:sz w:val="24"/>
          <w:szCs w:val="24"/>
        </w:rPr>
        <w:t>Подписи Сторон.</w:t>
      </w:r>
    </w:p>
    <w:p w:rsidR="00007563" w:rsidRPr="00967871" w:rsidRDefault="00007563" w:rsidP="00007563">
      <w:pPr>
        <w:pStyle w:val="af2"/>
        <w:tabs>
          <w:tab w:val="left" w:pos="720"/>
        </w:tabs>
        <w:jc w:val="center"/>
        <w:rPr>
          <w:rStyle w:val="FontStyle96"/>
          <w:rFonts w:eastAsia="Times New Roman"/>
          <w:sz w:val="24"/>
          <w:szCs w:val="24"/>
        </w:rPr>
      </w:pPr>
    </w:p>
    <w:tbl>
      <w:tblPr>
        <w:tblW w:w="9531" w:type="dxa"/>
        <w:jc w:val="center"/>
        <w:tblLook w:val="0000"/>
      </w:tblPr>
      <w:tblGrid>
        <w:gridCol w:w="4712"/>
        <w:gridCol w:w="4819"/>
      </w:tblGrid>
      <w:tr w:rsidR="00007563" w:rsidRPr="00967871" w:rsidTr="007F7120">
        <w:trPr>
          <w:trHeight w:val="510"/>
          <w:jc w:val="center"/>
        </w:trPr>
        <w:tc>
          <w:tcPr>
            <w:tcW w:w="4712" w:type="dxa"/>
          </w:tcPr>
          <w:p w:rsidR="00007563" w:rsidRPr="00967871" w:rsidRDefault="00007563" w:rsidP="007F7120">
            <w:pPr>
              <w:rPr>
                <w:rStyle w:val="FontStyle96"/>
                <w:sz w:val="24"/>
                <w:szCs w:val="24"/>
              </w:rPr>
            </w:pPr>
            <w:r w:rsidRPr="00967871">
              <w:rPr>
                <w:rStyle w:val="FontStyle96"/>
                <w:sz w:val="24"/>
                <w:szCs w:val="24"/>
              </w:rPr>
              <w:t>Заказчик:</w:t>
            </w:r>
          </w:p>
          <w:p w:rsidR="00007563" w:rsidRPr="00967871" w:rsidRDefault="00007563" w:rsidP="007F7120">
            <w:pPr>
              <w:rPr>
                <w:rStyle w:val="FontStyle96"/>
                <w:sz w:val="24"/>
                <w:szCs w:val="24"/>
              </w:rPr>
            </w:pPr>
            <w:r w:rsidRPr="00967871">
              <w:rPr>
                <w:rStyle w:val="FontStyle96"/>
                <w:sz w:val="24"/>
                <w:szCs w:val="24"/>
              </w:rPr>
              <w:t>ТОО «ПКС»</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Директор </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________________  Сагиев Г.Т.</w:t>
            </w:r>
          </w:p>
          <w:p w:rsidR="00007563" w:rsidRPr="00967871" w:rsidRDefault="00007563" w:rsidP="007F7120">
            <w:pPr>
              <w:rPr>
                <w:rStyle w:val="FontStyle96"/>
                <w:sz w:val="24"/>
                <w:szCs w:val="24"/>
              </w:rPr>
            </w:pPr>
            <w:r w:rsidRPr="00967871">
              <w:rPr>
                <w:rStyle w:val="FontStyle96"/>
                <w:sz w:val="24"/>
                <w:szCs w:val="24"/>
              </w:rPr>
              <w:t>м.п.</w:t>
            </w:r>
          </w:p>
        </w:tc>
        <w:tc>
          <w:tcPr>
            <w:tcW w:w="4819" w:type="dxa"/>
          </w:tcPr>
          <w:p w:rsidR="00007563" w:rsidRPr="00967871" w:rsidRDefault="00007563" w:rsidP="007F7120">
            <w:pPr>
              <w:rPr>
                <w:rStyle w:val="FontStyle96"/>
                <w:sz w:val="24"/>
                <w:szCs w:val="24"/>
              </w:rPr>
            </w:pPr>
            <w:r w:rsidRPr="00967871">
              <w:rPr>
                <w:rStyle w:val="FontStyle96"/>
                <w:sz w:val="24"/>
                <w:szCs w:val="24"/>
              </w:rPr>
              <w:t>Исполнитель:</w:t>
            </w:r>
          </w:p>
          <w:p w:rsidR="00007563" w:rsidRPr="00967871" w:rsidRDefault="00007563" w:rsidP="007F7120">
            <w:pPr>
              <w:rPr>
                <w:rStyle w:val="FontStyle96"/>
                <w:sz w:val="24"/>
                <w:szCs w:val="24"/>
              </w:rPr>
            </w:pPr>
            <w:r w:rsidRPr="00967871">
              <w:rPr>
                <w:rStyle w:val="FontStyle96"/>
                <w:sz w:val="24"/>
                <w:szCs w:val="24"/>
              </w:rPr>
              <w:t>ИП «____________»/ТОО «_____________»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______________</w:t>
            </w:r>
          </w:p>
          <w:p w:rsidR="00007563" w:rsidRPr="00967871" w:rsidRDefault="00007563" w:rsidP="007F7120">
            <w:pPr>
              <w:rPr>
                <w:rStyle w:val="FontStyle96"/>
                <w:sz w:val="24"/>
                <w:szCs w:val="24"/>
              </w:rPr>
            </w:pPr>
          </w:p>
          <w:p w:rsidR="00007563" w:rsidRPr="00967871" w:rsidRDefault="00007563" w:rsidP="007F7120">
            <w:pPr>
              <w:rPr>
                <w:rStyle w:val="FontStyle96"/>
                <w:sz w:val="24"/>
                <w:szCs w:val="24"/>
              </w:rPr>
            </w:pPr>
            <w:r w:rsidRPr="00967871">
              <w:rPr>
                <w:rStyle w:val="FontStyle96"/>
                <w:sz w:val="24"/>
                <w:szCs w:val="24"/>
              </w:rPr>
              <w:t xml:space="preserve">____________________ </w:t>
            </w:r>
          </w:p>
          <w:p w:rsidR="00007563" w:rsidRPr="00967871" w:rsidRDefault="00007563" w:rsidP="007F7120">
            <w:pPr>
              <w:rPr>
                <w:rStyle w:val="FontStyle96"/>
                <w:sz w:val="24"/>
                <w:szCs w:val="24"/>
              </w:rPr>
            </w:pPr>
            <w:r w:rsidRPr="00967871">
              <w:rPr>
                <w:rStyle w:val="FontStyle96"/>
                <w:sz w:val="24"/>
                <w:szCs w:val="24"/>
              </w:rPr>
              <w:t>м.п.</w:t>
            </w:r>
          </w:p>
        </w:tc>
      </w:tr>
    </w:tbl>
    <w:p w:rsidR="003831FB" w:rsidRPr="00605078" w:rsidRDefault="003831FB" w:rsidP="00007563">
      <w:pPr>
        <w:pStyle w:val="afc"/>
        <w:jc w:val="right"/>
        <w:rPr>
          <w:rStyle w:val="FontStyle96"/>
          <w:b/>
          <w:i/>
          <w:sz w:val="24"/>
          <w:szCs w:val="24"/>
        </w:rPr>
      </w:pPr>
    </w:p>
    <w:sectPr w:rsidR="003831FB" w:rsidRPr="00605078" w:rsidSect="00022EEC">
      <w:pgSz w:w="11906" w:h="16838"/>
      <w:pgMar w:top="851"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05" w:rsidRDefault="007D7D05" w:rsidP="00585233">
      <w:r>
        <w:separator/>
      </w:r>
    </w:p>
  </w:endnote>
  <w:endnote w:type="continuationSeparator" w:id="1">
    <w:p w:rsidR="007D7D05" w:rsidRDefault="007D7D05" w:rsidP="00585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ngsanaUPC">
    <w:panose1 w:val="02020603050405020304"/>
    <w:charset w:val="00"/>
    <w:family w:val="roman"/>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05" w:rsidRDefault="007D7D05" w:rsidP="00585233">
      <w:r>
        <w:separator/>
      </w:r>
    </w:p>
  </w:footnote>
  <w:footnote w:type="continuationSeparator" w:id="1">
    <w:p w:rsidR="007D7D05" w:rsidRDefault="007D7D05" w:rsidP="00585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34440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FFFFFF89"/>
    <w:multiLevelType w:val="singleLevel"/>
    <w:tmpl w:val="D92C0CE2"/>
    <w:lvl w:ilvl="0">
      <w:start w:val="1"/>
      <w:numFmt w:val="bullet"/>
      <w:pStyle w:val="a0"/>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A60F81"/>
    <w:multiLevelType w:val="hybridMultilevel"/>
    <w:tmpl w:val="60202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A85BBB"/>
    <w:multiLevelType w:val="hybridMultilevel"/>
    <w:tmpl w:val="8EB0590A"/>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2743D12"/>
    <w:multiLevelType w:val="hybridMultilevel"/>
    <w:tmpl w:val="2F80A36A"/>
    <w:lvl w:ilvl="0" w:tplc="8B34B7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036F5DE4"/>
    <w:multiLevelType w:val="hybridMultilevel"/>
    <w:tmpl w:val="676C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E6211D"/>
    <w:multiLevelType w:val="hybridMultilevel"/>
    <w:tmpl w:val="190C63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AF3B92"/>
    <w:multiLevelType w:val="hybridMultilevel"/>
    <w:tmpl w:val="9C4EFB20"/>
    <w:lvl w:ilvl="0" w:tplc="2CB694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926080"/>
    <w:multiLevelType w:val="hybridMultilevel"/>
    <w:tmpl w:val="AB5449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33996"/>
    <w:multiLevelType w:val="hybridMultilevel"/>
    <w:tmpl w:val="D17E7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36C1F"/>
    <w:multiLevelType w:val="hybridMultilevel"/>
    <w:tmpl w:val="B77A3438"/>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C4135"/>
    <w:multiLevelType w:val="hybridMultilevel"/>
    <w:tmpl w:val="90F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C13E8"/>
    <w:multiLevelType w:val="hybridMultilevel"/>
    <w:tmpl w:val="541C217A"/>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18B92180"/>
    <w:multiLevelType w:val="hybridMultilevel"/>
    <w:tmpl w:val="B308E44E"/>
    <w:lvl w:ilvl="0" w:tplc="A2A4F8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1A596B76"/>
    <w:multiLevelType w:val="hybridMultilevel"/>
    <w:tmpl w:val="AEAEBA44"/>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1D743332"/>
    <w:multiLevelType w:val="hybridMultilevel"/>
    <w:tmpl w:val="4AA62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06BA6"/>
    <w:multiLevelType w:val="hybridMultilevel"/>
    <w:tmpl w:val="14F08AD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9">
    <w:nsid w:val="1E8641A5"/>
    <w:multiLevelType w:val="hybridMultilevel"/>
    <w:tmpl w:val="4380FADE"/>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D50DA7"/>
    <w:multiLevelType w:val="hybridMultilevel"/>
    <w:tmpl w:val="69349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2C285E"/>
    <w:multiLevelType w:val="hybridMultilevel"/>
    <w:tmpl w:val="B950A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8329E9"/>
    <w:multiLevelType w:val="hybridMultilevel"/>
    <w:tmpl w:val="9F949CB4"/>
    <w:lvl w:ilvl="0" w:tplc="E1F632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280C04FA"/>
    <w:multiLevelType w:val="hybridMultilevel"/>
    <w:tmpl w:val="F83A63E2"/>
    <w:lvl w:ilvl="0" w:tplc="3104B4A6">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2A067189"/>
    <w:multiLevelType w:val="hybridMultilevel"/>
    <w:tmpl w:val="BAAC0A9A"/>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127AAA"/>
    <w:multiLevelType w:val="hybridMultilevel"/>
    <w:tmpl w:val="470E756A"/>
    <w:lvl w:ilvl="0" w:tplc="D54C73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B75F12"/>
    <w:multiLevelType w:val="hybridMultilevel"/>
    <w:tmpl w:val="0BDE87E6"/>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A14F1B"/>
    <w:multiLevelType w:val="hybridMultilevel"/>
    <w:tmpl w:val="EAD80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BD5486"/>
    <w:multiLevelType w:val="hybridMultilevel"/>
    <w:tmpl w:val="193A0550"/>
    <w:lvl w:ilvl="0" w:tplc="53125386">
      <w:start w:val="1"/>
      <w:numFmt w:val="decimal"/>
      <w:lvlText w:val="%1)"/>
      <w:lvlJc w:val="left"/>
      <w:pPr>
        <w:ind w:left="540" w:hanging="46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3A3D683C"/>
    <w:multiLevelType w:val="hybridMultilevel"/>
    <w:tmpl w:val="406008AC"/>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296615"/>
    <w:multiLevelType w:val="multilevel"/>
    <w:tmpl w:val="B06A706E"/>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F345EF4"/>
    <w:multiLevelType w:val="hybridMultilevel"/>
    <w:tmpl w:val="C9EC189A"/>
    <w:lvl w:ilvl="0" w:tplc="E1F632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3FD062B9"/>
    <w:multiLevelType w:val="hybridMultilevel"/>
    <w:tmpl w:val="33663E9E"/>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391DB1"/>
    <w:multiLevelType w:val="hybridMultilevel"/>
    <w:tmpl w:val="BAF00A96"/>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2B313DA"/>
    <w:multiLevelType w:val="hybridMultilevel"/>
    <w:tmpl w:val="C8D29C32"/>
    <w:lvl w:ilvl="0" w:tplc="D4F43B7E">
      <w:start w:val="1"/>
      <w:numFmt w:val="decimal"/>
      <w:pStyle w:val="a1"/>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5">
    <w:nsid w:val="44A52470"/>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3B2AEF"/>
    <w:multiLevelType w:val="hybridMultilevel"/>
    <w:tmpl w:val="8C7855D2"/>
    <w:lvl w:ilvl="0" w:tplc="1408DE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E512F4"/>
    <w:multiLevelType w:val="hybridMultilevel"/>
    <w:tmpl w:val="BFEC40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93F2B27"/>
    <w:multiLevelType w:val="hybridMultilevel"/>
    <w:tmpl w:val="42D656E6"/>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435111"/>
    <w:multiLevelType w:val="hybridMultilevel"/>
    <w:tmpl w:val="7D2A5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2A03AB"/>
    <w:multiLevelType w:val="hybridMultilevel"/>
    <w:tmpl w:val="A9F22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BE1E57"/>
    <w:multiLevelType w:val="hybridMultilevel"/>
    <w:tmpl w:val="3398978C"/>
    <w:lvl w:ilvl="0" w:tplc="7E54FB60">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2">
    <w:nsid w:val="4ACA58EE"/>
    <w:multiLevelType w:val="hybridMultilevel"/>
    <w:tmpl w:val="9D6823C4"/>
    <w:lvl w:ilvl="0" w:tplc="57527C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4D9B660B"/>
    <w:multiLevelType w:val="hybridMultilevel"/>
    <w:tmpl w:val="091843A2"/>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543C46A4"/>
    <w:multiLevelType w:val="hybridMultilevel"/>
    <w:tmpl w:val="91AC18D2"/>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333D7B"/>
    <w:multiLevelType w:val="hybridMultilevel"/>
    <w:tmpl w:val="9D6823C4"/>
    <w:lvl w:ilvl="0" w:tplc="57527C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568B4F2F"/>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6983FD6"/>
    <w:multiLevelType w:val="hybridMultilevel"/>
    <w:tmpl w:val="610C825C"/>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6F06FF"/>
    <w:multiLevelType w:val="hybridMultilevel"/>
    <w:tmpl w:val="436AB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09193D"/>
    <w:multiLevelType w:val="hybridMultilevel"/>
    <w:tmpl w:val="F746F670"/>
    <w:lvl w:ilvl="0" w:tplc="42DC78C4">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2A92E40"/>
    <w:multiLevelType w:val="hybridMultilevel"/>
    <w:tmpl w:val="EFBA5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01D64"/>
    <w:multiLevelType w:val="hybridMultilevel"/>
    <w:tmpl w:val="C2304FFC"/>
    <w:lvl w:ilvl="0" w:tplc="80EC4D12">
      <w:start w:val="1"/>
      <w:numFmt w:val="decimal"/>
      <w:pStyle w:val="a2"/>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6CEB4490"/>
    <w:multiLevelType w:val="hybridMultilevel"/>
    <w:tmpl w:val="0D4EA77E"/>
    <w:lvl w:ilvl="0" w:tplc="47946DF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8D780F"/>
    <w:multiLevelType w:val="hybridMultilevel"/>
    <w:tmpl w:val="B652EC46"/>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1A8043D"/>
    <w:multiLevelType w:val="hybridMultilevel"/>
    <w:tmpl w:val="5D141E58"/>
    <w:lvl w:ilvl="0" w:tplc="CBFAF4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1BF71AF"/>
    <w:multiLevelType w:val="hybridMultilevel"/>
    <w:tmpl w:val="46802A8E"/>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D9735F"/>
    <w:multiLevelType w:val="hybridMultilevel"/>
    <w:tmpl w:val="87649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015D86"/>
    <w:multiLevelType w:val="hybridMultilevel"/>
    <w:tmpl w:val="412A58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AA01A0"/>
    <w:multiLevelType w:val="hybridMultilevel"/>
    <w:tmpl w:val="FCAE2828"/>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CC179B"/>
    <w:multiLevelType w:val="hybridMultilevel"/>
    <w:tmpl w:val="B69638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49128E4"/>
    <w:multiLevelType w:val="hybridMultilevel"/>
    <w:tmpl w:val="BB7042C4"/>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A633AE"/>
    <w:multiLevelType w:val="hybridMultilevel"/>
    <w:tmpl w:val="0052C00A"/>
    <w:lvl w:ilvl="0" w:tplc="8B34B7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2">
    <w:nsid w:val="7EDC100E"/>
    <w:multiLevelType w:val="hybridMultilevel"/>
    <w:tmpl w:val="4D726F68"/>
    <w:lvl w:ilvl="0" w:tplc="58DA36DA">
      <w:start w:val="1"/>
      <w:numFmt w:val="decimal"/>
      <w:pStyle w:val="a3"/>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7FD31ECD"/>
    <w:multiLevelType w:val="hybridMultilevel"/>
    <w:tmpl w:val="8B90B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E55064"/>
    <w:multiLevelType w:val="hybridMultilevel"/>
    <w:tmpl w:val="3BA20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0"/>
  </w:num>
  <w:num w:numId="3">
    <w:abstractNumId w:val="34"/>
  </w:num>
  <w:num w:numId="4">
    <w:abstractNumId w:val="51"/>
  </w:num>
  <w:num w:numId="5">
    <w:abstractNumId w:val="1"/>
  </w:num>
  <w:num w:numId="6">
    <w:abstractNumId w:val="2"/>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55"/>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2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9"/>
  </w:num>
  <w:num w:numId="25">
    <w:abstractNumId w:val="58"/>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4"/>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0"/>
  </w:num>
  <w:num w:numId="51">
    <w:abstractNumId w:val="23"/>
  </w:num>
  <w:num w:numId="52">
    <w:abstractNumId w:val="61"/>
  </w:num>
  <w:num w:numId="53">
    <w:abstractNumId w:val="6"/>
  </w:num>
  <w:num w:numId="54">
    <w:abstractNumId w:val="28"/>
  </w:num>
  <w:num w:numId="55">
    <w:abstractNumId w:val="15"/>
  </w:num>
  <w:num w:numId="56">
    <w:abstractNumId w:val="14"/>
  </w:num>
  <w:num w:numId="57">
    <w:abstractNumId w:val="43"/>
  </w:num>
  <w:num w:numId="58">
    <w:abstractNumId w:val="33"/>
  </w:num>
  <w:num w:numId="59">
    <w:abstractNumId w:val="5"/>
  </w:num>
  <w:num w:numId="60">
    <w:abstractNumId w:val="16"/>
  </w:num>
  <w:num w:numId="61">
    <w:abstractNumId w:val="22"/>
  </w:num>
  <w:num w:numId="62">
    <w:abstractNumId w:val="31"/>
  </w:num>
  <w:num w:numId="63">
    <w:abstractNumId w:val="45"/>
  </w:num>
  <w:num w:numId="64">
    <w:abstractNumId w:val="4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4D7B71"/>
    <w:rsid w:val="00000292"/>
    <w:rsid w:val="00001DAB"/>
    <w:rsid w:val="0000241B"/>
    <w:rsid w:val="0000311B"/>
    <w:rsid w:val="000062E0"/>
    <w:rsid w:val="00007563"/>
    <w:rsid w:val="00014661"/>
    <w:rsid w:val="00016813"/>
    <w:rsid w:val="00022BD5"/>
    <w:rsid w:val="00022EEC"/>
    <w:rsid w:val="000241B7"/>
    <w:rsid w:val="000317C1"/>
    <w:rsid w:val="00033567"/>
    <w:rsid w:val="00040137"/>
    <w:rsid w:val="00051FB9"/>
    <w:rsid w:val="00056B2A"/>
    <w:rsid w:val="000574B7"/>
    <w:rsid w:val="00061ABA"/>
    <w:rsid w:val="00064311"/>
    <w:rsid w:val="000643A2"/>
    <w:rsid w:val="00067BCD"/>
    <w:rsid w:val="00070A64"/>
    <w:rsid w:val="00071CCF"/>
    <w:rsid w:val="0007628B"/>
    <w:rsid w:val="000800F4"/>
    <w:rsid w:val="00085DF9"/>
    <w:rsid w:val="0009127B"/>
    <w:rsid w:val="00094FFD"/>
    <w:rsid w:val="0009725B"/>
    <w:rsid w:val="000A5B7A"/>
    <w:rsid w:val="000B0943"/>
    <w:rsid w:val="000B3B1A"/>
    <w:rsid w:val="000B4799"/>
    <w:rsid w:val="000B5448"/>
    <w:rsid w:val="000B672C"/>
    <w:rsid w:val="000B7DFE"/>
    <w:rsid w:val="000C074D"/>
    <w:rsid w:val="000C2223"/>
    <w:rsid w:val="000C338E"/>
    <w:rsid w:val="000C622A"/>
    <w:rsid w:val="000D2EF0"/>
    <w:rsid w:val="000D30E7"/>
    <w:rsid w:val="000D4B2D"/>
    <w:rsid w:val="000E069F"/>
    <w:rsid w:val="000E1095"/>
    <w:rsid w:val="000E4C94"/>
    <w:rsid w:val="000E62BD"/>
    <w:rsid w:val="000F5745"/>
    <w:rsid w:val="00102F32"/>
    <w:rsid w:val="00103BF0"/>
    <w:rsid w:val="0010665C"/>
    <w:rsid w:val="001106E9"/>
    <w:rsid w:val="00112C7A"/>
    <w:rsid w:val="00114484"/>
    <w:rsid w:val="00114967"/>
    <w:rsid w:val="00116BB6"/>
    <w:rsid w:val="00117FE6"/>
    <w:rsid w:val="00122AFF"/>
    <w:rsid w:val="0013755A"/>
    <w:rsid w:val="00137AE3"/>
    <w:rsid w:val="00142DB9"/>
    <w:rsid w:val="0014689D"/>
    <w:rsid w:val="00146D31"/>
    <w:rsid w:val="00147317"/>
    <w:rsid w:val="00147773"/>
    <w:rsid w:val="00156DF2"/>
    <w:rsid w:val="00174657"/>
    <w:rsid w:val="00175C30"/>
    <w:rsid w:val="00183EC4"/>
    <w:rsid w:val="00185CEF"/>
    <w:rsid w:val="001932FE"/>
    <w:rsid w:val="00194D47"/>
    <w:rsid w:val="00197155"/>
    <w:rsid w:val="001A07CC"/>
    <w:rsid w:val="001A247B"/>
    <w:rsid w:val="001A5419"/>
    <w:rsid w:val="001A7417"/>
    <w:rsid w:val="001A7CAE"/>
    <w:rsid w:val="001B0E63"/>
    <w:rsid w:val="001B6F9D"/>
    <w:rsid w:val="001C17E1"/>
    <w:rsid w:val="001C2332"/>
    <w:rsid w:val="001C3AC4"/>
    <w:rsid w:val="001C4D7F"/>
    <w:rsid w:val="001D0B19"/>
    <w:rsid w:val="001D2407"/>
    <w:rsid w:val="001D3E17"/>
    <w:rsid w:val="001D4061"/>
    <w:rsid w:val="001D4B8C"/>
    <w:rsid w:val="001D4C77"/>
    <w:rsid w:val="001D5E65"/>
    <w:rsid w:val="001E5A6D"/>
    <w:rsid w:val="001E669A"/>
    <w:rsid w:val="001E6EBC"/>
    <w:rsid w:val="001F36C0"/>
    <w:rsid w:val="001F4317"/>
    <w:rsid w:val="001F48E9"/>
    <w:rsid w:val="002013E1"/>
    <w:rsid w:val="0020228B"/>
    <w:rsid w:val="00211247"/>
    <w:rsid w:val="00211538"/>
    <w:rsid w:val="00213B9A"/>
    <w:rsid w:val="0022099A"/>
    <w:rsid w:val="00220FF9"/>
    <w:rsid w:val="0022247F"/>
    <w:rsid w:val="00223504"/>
    <w:rsid w:val="00225E83"/>
    <w:rsid w:val="00226879"/>
    <w:rsid w:val="00232B2A"/>
    <w:rsid w:val="00233C3C"/>
    <w:rsid w:val="00234FC6"/>
    <w:rsid w:val="002357F6"/>
    <w:rsid w:val="00236E7D"/>
    <w:rsid w:val="00242B77"/>
    <w:rsid w:val="00244FE0"/>
    <w:rsid w:val="00245AD9"/>
    <w:rsid w:val="00246795"/>
    <w:rsid w:val="00250344"/>
    <w:rsid w:val="0025559E"/>
    <w:rsid w:val="00256CB5"/>
    <w:rsid w:val="002603EB"/>
    <w:rsid w:val="002617C7"/>
    <w:rsid w:val="002621B6"/>
    <w:rsid w:val="002631B8"/>
    <w:rsid w:val="0026456C"/>
    <w:rsid w:val="002674BA"/>
    <w:rsid w:val="00273305"/>
    <w:rsid w:val="00273375"/>
    <w:rsid w:val="00277C37"/>
    <w:rsid w:val="00277D95"/>
    <w:rsid w:val="00282557"/>
    <w:rsid w:val="002831BE"/>
    <w:rsid w:val="00284767"/>
    <w:rsid w:val="002865B3"/>
    <w:rsid w:val="002876A4"/>
    <w:rsid w:val="00291029"/>
    <w:rsid w:val="00292041"/>
    <w:rsid w:val="002925DF"/>
    <w:rsid w:val="00295A3A"/>
    <w:rsid w:val="00297574"/>
    <w:rsid w:val="002A1726"/>
    <w:rsid w:val="002B1EAD"/>
    <w:rsid w:val="002B4717"/>
    <w:rsid w:val="002B4DE8"/>
    <w:rsid w:val="002B6256"/>
    <w:rsid w:val="002B6804"/>
    <w:rsid w:val="002B6FBE"/>
    <w:rsid w:val="002C02D1"/>
    <w:rsid w:val="002D149A"/>
    <w:rsid w:val="002D1694"/>
    <w:rsid w:val="002D48A1"/>
    <w:rsid w:val="002E0969"/>
    <w:rsid w:val="002E228A"/>
    <w:rsid w:val="002E4941"/>
    <w:rsid w:val="002E5F8B"/>
    <w:rsid w:val="002E728E"/>
    <w:rsid w:val="002F32CE"/>
    <w:rsid w:val="0030178C"/>
    <w:rsid w:val="0030567B"/>
    <w:rsid w:val="00310217"/>
    <w:rsid w:val="0031058B"/>
    <w:rsid w:val="003118C3"/>
    <w:rsid w:val="003158D7"/>
    <w:rsid w:val="003168B1"/>
    <w:rsid w:val="003228DF"/>
    <w:rsid w:val="00322B8D"/>
    <w:rsid w:val="0033238F"/>
    <w:rsid w:val="0033383B"/>
    <w:rsid w:val="003422F3"/>
    <w:rsid w:val="00342CB0"/>
    <w:rsid w:val="003432D3"/>
    <w:rsid w:val="003436E1"/>
    <w:rsid w:val="00343A6E"/>
    <w:rsid w:val="00344A7D"/>
    <w:rsid w:val="00344F11"/>
    <w:rsid w:val="00350733"/>
    <w:rsid w:val="00350E5D"/>
    <w:rsid w:val="00351707"/>
    <w:rsid w:val="00356447"/>
    <w:rsid w:val="003609DC"/>
    <w:rsid w:val="00360E5B"/>
    <w:rsid w:val="0036360F"/>
    <w:rsid w:val="00364BB8"/>
    <w:rsid w:val="00370DB5"/>
    <w:rsid w:val="0037280B"/>
    <w:rsid w:val="00372E1B"/>
    <w:rsid w:val="003732B2"/>
    <w:rsid w:val="00374A06"/>
    <w:rsid w:val="00375CE0"/>
    <w:rsid w:val="00377135"/>
    <w:rsid w:val="00377505"/>
    <w:rsid w:val="00382910"/>
    <w:rsid w:val="003831FB"/>
    <w:rsid w:val="00386342"/>
    <w:rsid w:val="00393808"/>
    <w:rsid w:val="00397156"/>
    <w:rsid w:val="003A08F1"/>
    <w:rsid w:val="003A0A1A"/>
    <w:rsid w:val="003B0717"/>
    <w:rsid w:val="003B31F6"/>
    <w:rsid w:val="003B5E4A"/>
    <w:rsid w:val="003C14BA"/>
    <w:rsid w:val="003C19D7"/>
    <w:rsid w:val="003C2E5A"/>
    <w:rsid w:val="003D05A1"/>
    <w:rsid w:val="003D08CE"/>
    <w:rsid w:val="003D2B7A"/>
    <w:rsid w:val="003D2EE8"/>
    <w:rsid w:val="003D445A"/>
    <w:rsid w:val="003E5B1F"/>
    <w:rsid w:val="003E7EE7"/>
    <w:rsid w:val="003F2CC0"/>
    <w:rsid w:val="003F2F2F"/>
    <w:rsid w:val="0040033A"/>
    <w:rsid w:val="00400497"/>
    <w:rsid w:val="00400A43"/>
    <w:rsid w:val="00400C98"/>
    <w:rsid w:val="00403BE3"/>
    <w:rsid w:val="0040748D"/>
    <w:rsid w:val="00410A37"/>
    <w:rsid w:val="00411D16"/>
    <w:rsid w:val="004134FF"/>
    <w:rsid w:val="00413937"/>
    <w:rsid w:val="004178A2"/>
    <w:rsid w:val="004214B9"/>
    <w:rsid w:val="0042690D"/>
    <w:rsid w:val="00431864"/>
    <w:rsid w:val="00432FAA"/>
    <w:rsid w:val="004331C3"/>
    <w:rsid w:val="00435FD2"/>
    <w:rsid w:val="004411D6"/>
    <w:rsid w:val="00442753"/>
    <w:rsid w:val="004443A6"/>
    <w:rsid w:val="004446B9"/>
    <w:rsid w:val="00446351"/>
    <w:rsid w:val="00447929"/>
    <w:rsid w:val="004514CD"/>
    <w:rsid w:val="0045180E"/>
    <w:rsid w:val="0045479F"/>
    <w:rsid w:val="004560F8"/>
    <w:rsid w:val="00460075"/>
    <w:rsid w:val="00460198"/>
    <w:rsid w:val="004601B3"/>
    <w:rsid w:val="00460B5C"/>
    <w:rsid w:val="00463A98"/>
    <w:rsid w:val="00464A43"/>
    <w:rsid w:val="00464C38"/>
    <w:rsid w:val="00465E10"/>
    <w:rsid w:val="004710C2"/>
    <w:rsid w:val="004759B2"/>
    <w:rsid w:val="00481A0A"/>
    <w:rsid w:val="00487CAB"/>
    <w:rsid w:val="00491FDF"/>
    <w:rsid w:val="00494AD5"/>
    <w:rsid w:val="0049645F"/>
    <w:rsid w:val="004A191A"/>
    <w:rsid w:val="004A24EC"/>
    <w:rsid w:val="004A41B8"/>
    <w:rsid w:val="004B55E3"/>
    <w:rsid w:val="004C1487"/>
    <w:rsid w:val="004C6CCC"/>
    <w:rsid w:val="004D053B"/>
    <w:rsid w:val="004D4CC8"/>
    <w:rsid w:val="004D5084"/>
    <w:rsid w:val="004D765B"/>
    <w:rsid w:val="004D783A"/>
    <w:rsid w:val="004D7B71"/>
    <w:rsid w:val="004E1720"/>
    <w:rsid w:val="004E38D3"/>
    <w:rsid w:val="004E559C"/>
    <w:rsid w:val="004E6588"/>
    <w:rsid w:val="004F2FA1"/>
    <w:rsid w:val="004F7925"/>
    <w:rsid w:val="00504FC9"/>
    <w:rsid w:val="00506E62"/>
    <w:rsid w:val="005103A4"/>
    <w:rsid w:val="00515001"/>
    <w:rsid w:val="00533E18"/>
    <w:rsid w:val="005361B6"/>
    <w:rsid w:val="005365DC"/>
    <w:rsid w:val="00537A99"/>
    <w:rsid w:val="00541998"/>
    <w:rsid w:val="00554542"/>
    <w:rsid w:val="005548AF"/>
    <w:rsid w:val="0055709C"/>
    <w:rsid w:val="0056091E"/>
    <w:rsid w:val="00561008"/>
    <w:rsid w:val="00564E48"/>
    <w:rsid w:val="00566E5B"/>
    <w:rsid w:val="0056715B"/>
    <w:rsid w:val="005671CC"/>
    <w:rsid w:val="005718F9"/>
    <w:rsid w:val="0057213F"/>
    <w:rsid w:val="00573A0D"/>
    <w:rsid w:val="005755E0"/>
    <w:rsid w:val="00576ACE"/>
    <w:rsid w:val="005801FB"/>
    <w:rsid w:val="00580CBB"/>
    <w:rsid w:val="00582185"/>
    <w:rsid w:val="00585233"/>
    <w:rsid w:val="005854D2"/>
    <w:rsid w:val="005940F3"/>
    <w:rsid w:val="00595011"/>
    <w:rsid w:val="00596AC1"/>
    <w:rsid w:val="00597CEC"/>
    <w:rsid w:val="005A0C61"/>
    <w:rsid w:val="005A2A25"/>
    <w:rsid w:val="005A39B3"/>
    <w:rsid w:val="005A571E"/>
    <w:rsid w:val="005A6891"/>
    <w:rsid w:val="005A6906"/>
    <w:rsid w:val="005A6F27"/>
    <w:rsid w:val="005B262F"/>
    <w:rsid w:val="005B55E8"/>
    <w:rsid w:val="005C6B97"/>
    <w:rsid w:val="005D0376"/>
    <w:rsid w:val="005D0CE2"/>
    <w:rsid w:val="005D187C"/>
    <w:rsid w:val="005D224B"/>
    <w:rsid w:val="005E270D"/>
    <w:rsid w:val="005E5231"/>
    <w:rsid w:val="005F176A"/>
    <w:rsid w:val="005F2445"/>
    <w:rsid w:val="005F2B5C"/>
    <w:rsid w:val="005F514C"/>
    <w:rsid w:val="005F648B"/>
    <w:rsid w:val="0060024A"/>
    <w:rsid w:val="00605078"/>
    <w:rsid w:val="0061088C"/>
    <w:rsid w:val="00612366"/>
    <w:rsid w:val="00612BB5"/>
    <w:rsid w:val="00612CC7"/>
    <w:rsid w:val="00612FF5"/>
    <w:rsid w:val="006139E3"/>
    <w:rsid w:val="006151B7"/>
    <w:rsid w:val="00615DD7"/>
    <w:rsid w:val="00617494"/>
    <w:rsid w:val="006230B3"/>
    <w:rsid w:val="0062336C"/>
    <w:rsid w:val="00623E39"/>
    <w:rsid w:val="0063059F"/>
    <w:rsid w:val="006316D3"/>
    <w:rsid w:val="006376CF"/>
    <w:rsid w:val="00637EC1"/>
    <w:rsid w:val="00641F95"/>
    <w:rsid w:val="006427A1"/>
    <w:rsid w:val="0064351D"/>
    <w:rsid w:val="00643FC5"/>
    <w:rsid w:val="006446C7"/>
    <w:rsid w:val="00652124"/>
    <w:rsid w:val="00656B7C"/>
    <w:rsid w:val="00657CF4"/>
    <w:rsid w:val="00660080"/>
    <w:rsid w:val="0066381B"/>
    <w:rsid w:val="006642FE"/>
    <w:rsid w:val="0066501F"/>
    <w:rsid w:val="006662F4"/>
    <w:rsid w:val="00671757"/>
    <w:rsid w:val="00671BDD"/>
    <w:rsid w:val="00672E03"/>
    <w:rsid w:val="0067363E"/>
    <w:rsid w:val="00673712"/>
    <w:rsid w:val="00675FDB"/>
    <w:rsid w:val="00676F49"/>
    <w:rsid w:val="00680CCE"/>
    <w:rsid w:val="00681660"/>
    <w:rsid w:val="006822C0"/>
    <w:rsid w:val="00682FD4"/>
    <w:rsid w:val="0068343D"/>
    <w:rsid w:val="00690D47"/>
    <w:rsid w:val="00690EE2"/>
    <w:rsid w:val="00691076"/>
    <w:rsid w:val="00695B28"/>
    <w:rsid w:val="006A17F5"/>
    <w:rsid w:val="006A4D40"/>
    <w:rsid w:val="006B0679"/>
    <w:rsid w:val="006B3427"/>
    <w:rsid w:val="006B75A3"/>
    <w:rsid w:val="006C00AD"/>
    <w:rsid w:val="006C0175"/>
    <w:rsid w:val="006C5122"/>
    <w:rsid w:val="006C5E9D"/>
    <w:rsid w:val="006E1186"/>
    <w:rsid w:val="006E4F09"/>
    <w:rsid w:val="006E5983"/>
    <w:rsid w:val="006E67D7"/>
    <w:rsid w:val="006E76FE"/>
    <w:rsid w:val="006F30FB"/>
    <w:rsid w:val="006F70F0"/>
    <w:rsid w:val="00700367"/>
    <w:rsid w:val="00712193"/>
    <w:rsid w:val="00712D15"/>
    <w:rsid w:val="00714A60"/>
    <w:rsid w:val="0072089C"/>
    <w:rsid w:val="00727A7E"/>
    <w:rsid w:val="00727F69"/>
    <w:rsid w:val="007308DF"/>
    <w:rsid w:val="00731C6F"/>
    <w:rsid w:val="00733AD9"/>
    <w:rsid w:val="0073468B"/>
    <w:rsid w:val="0073468E"/>
    <w:rsid w:val="00736CFB"/>
    <w:rsid w:val="00736E5C"/>
    <w:rsid w:val="00736F8D"/>
    <w:rsid w:val="00737554"/>
    <w:rsid w:val="00742397"/>
    <w:rsid w:val="00752E7B"/>
    <w:rsid w:val="0075550A"/>
    <w:rsid w:val="00756A2F"/>
    <w:rsid w:val="007573C8"/>
    <w:rsid w:val="00776949"/>
    <w:rsid w:val="00780D1F"/>
    <w:rsid w:val="00781581"/>
    <w:rsid w:val="00782127"/>
    <w:rsid w:val="00785F3A"/>
    <w:rsid w:val="00793C7B"/>
    <w:rsid w:val="007A0090"/>
    <w:rsid w:val="007A210B"/>
    <w:rsid w:val="007A262D"/>
    <w:rsid w:val="007A7F6E"/>
    <w:rsid w:val="007B1000"/>
    <w:rsid w:val="007B1548"/>
    <w:rsid w:val="007B2A2A"/>
    <w:rsid w:val="007B7B1F"/>
    <w:rsid w:val="007C0736"/>
    <w:rsid w:val="007C0C7C"/>
    <w:rsid w:val="007C17C2"/>
    <w:rsid w:val="007C3232"/>
    <w:rsid w:val="007C7F97"/>
    <w:rsid w:val="007D0012"/>
    <w:rsid w:val="007D297D"/>
    <w:rsid w:val="007D30E1"/>
    <w:rsid w:val="007D3ABB"/>
    <w:rsid w:val="007D6427"/>
    <w:rsid w:val="007D7060"/>
    <w:rsid w:val="007D7D05"/>
    <w:rsid w:val="007E0E1D"/>
    <w:rsid w:val="007E1153"/>
    <w:rsid w:val="007E2786"/>
    <w:rsid w:val="007E2815"/>
    <w:rsid w:val="007E47D3"/>
    <w:rsid w:val="007E51D8"/>
    <w:rsid w:val="007F35CA"/>
    <w:rsid w:val="007F483A"/>
    <w:rsid w:val="007F4BC7"/>
    <w:rsid w:val="00803C72"/>
    <w:rsid w:val="00806CC2"/>
    <w:rsid w:val="00814DEC"/>
    <w:rsid w:val="00814FB1"/>
    <w:rsid w:val="0083024E"/>
    <w:rsid w:val="00833D26"/>
    <w:rsid w:val="00834F7B"/>
    <w:rsid w:val="008354B4"/>
    <w:rsid w:val="008356C8"/>
    <w:rsid w:val="008361BA"/>
    <w:rsid w:val="008373EF"/>
    <w:rsid w:val="00837CEC"/>
    <w:rsid w:val="00840A9E"/>
    <w:rsid w:val="008459B4"/>
    <w:rsid w:val="008474B6"/>
    <w:rsid w:val="00847D5B"/>
    <w:rsid w:val="00850444"/>
    <w:rsid w:val="00850B9C"/>
    <w:rsid w:val="008540DC"/>
    <w:rsid w:val="00855672"/>
    <w:rsid w:val="0085672A"/>
    <w:rsid w:val="00861BB6"/>
    <w:rsid w:val="008653DA"/>
    <w:rsid w:val="0086581D"/>
    <w:rsid w:val="008664B4"/>
    <w:rsid w:val="008672C6"/>
    <w:rsid w:val="008676DC"/>
    <w:rsid w:val="00867FAC"/>
    <w:rsid w:val="0087044E"/>
    <w:rsid w:val="00870F14"/>
    <w:rsid w:val="00871B87"/>
    <w:rsid w:val="00873337"/>
    <w:rsid w:val="00882024"/>
    <w:rsid w:val="00882289"/>
    <w:rsid w:val="008826E0"/>
    <w:rsid w:val="0088365E"/>
    <w:rsid w:val="00887599"/>
    <w:rsid w:val="008924DE"/>
    <w:rsid w:val="00896DDE"/>
    <w:rsid w:val="008A7492"/>
    <w:rsid w:val="008A7C64"/>
    <w:rsid w:val="008B0150"/>
    <w:rsid w:val="008B4400"/>
    <w:rsid w:val="008B7D5E"/>
    <w:rsid w:val="008C288F"/>
    <w:rsid w:val="008C6972"/>
    <w:rsid w:val="008C6FBB"/>
    <w:rsid w:val="008C719C"/>
    <w:rsid w:val="008D054F"/>
    <w:rsid w:val="008D4FE3"/>
    <w:rsid w:val="008F0046"/>
    <w:rsid w:val="008F2946"/>
    <w:rsid w:val="008F62AE"/>
    <w:rsid w:val="008F727D"/>
    <w:rsid w:val="00900114"/>
    <w:rsid w:val="00902573"/>
    <w:rsid w:val="00903B15"/>
    <w:rsid w:val="00903E05"/>
    <w:rsid w:val="00907751"/>
    <w:rsid w:val="00910E1A"/>
    <w:rsid w:val="00917E8D"/>
    <w:rsid w:val="00920205"/>
    <w:rsid w:val="0092093C"/>
    <w:rsid w:val="00921357"/>
    <w:rsid w:val="00923734"/>
    <w:rsid w:val="00926D8F"/>
    <w:rsid w:val="009305B5"/>
    <w:rsid w:val="00943BC4"/>
    <w:rsid w:val="00950275"/>
    <w:rsid w:val="0095117B"/>
    <w:rsid w:val="009519E1"/>
    <w:rsid w:val="00960355"/>
    <w:rsid w:val="00961818"/>
    <w:rsid w:val="009643C0"/>
    <w:rsid w:val="00971865"/>
    <w:rsid w:val="00973B3B"/>
    <w:rsid w:val="00980FF8"/>
    <w:rsid w:val="009821CB"/>
    <w:rsid w:val="009876CA"/>
    <w:rsid w:val="00990A91"/>
    <w:rsid w:val="00990C12"/>
    <w:rsid w:val="009913D3"/>
    <w:rsid w:val="0099414F"/>
    <w:rsid w:val="009968A3"/>
    <w:rsid w:val="009A5BD5"/>
    <w:rsid w:val="009A7409"/>
    <w:rsid w:val="009B2091"/>
    <w:rsid w:val="009B33C2"/>
    <w:rsid w:val="009B538E"/>
    <w:rsid w:val="009B6EF6"/>
    <w:rsid w:val="009C0708"/>
    <w:rsid w:val="009C1660"/>
    <w:rsid w:val="009C4537"/>
    <w:rsid w:val="009C47E9"/>
    <w:rsid w:val="009C6A21"/>
    <w:rsid w:val="009C79B9"/>
    <w:rsid w:val="009C7FC8"/>
    <w:rsid w:val="009D6616"/>
    <w:rsid w:val="009D7267"/>
    <w:rsid w:val="009E33FD"/>
    <w:rsid w:val="009E3A59"/>
    <w:rsid w:val="009E540E"/>
    <w:rsid w:val="009F5ADB"/>
    <w:rsid w:val="009F623F"/>
    <w:rsid w:val="009F64EB"/>
    <w:rsid w:val="00A05820"/>
    <w:rsid w:val="00A139DD"/>
    <w:rsid w:val="00A13B7C"/>
    <w:rsid w:val="00A14CAB"/>
    <w:rsid w:val="00A176C3"/>
    <w:rsid w:val="00A17D0A"/>
    <w:rsid w:val="00A24F09"/>
    <w:rsid w:val="00A26E42"/>
    <w:rsid w:val="00A27706"/>
    <w:rsid w:val="00A30BE6"/>
    <w:rsid w:val="00A323F8"/>
    <w:rsid w:val="00A32F56"/>
    <w:rsid w:val="00A349AF"/>
    <w:rsid w:val="00A3537E"/>
    <w:rsid w:val="00A40A04"/>
    <w:rsid w:val="00A412E8"/>
    <w:rsid w:val="00A41AA5"/>
    <w:rsid w:val="00A42E26"/>
    <w:rsid w:val="00A434EA"/>
    <w:rsid w:val="00A451BF"/>
    <w:rsid w:val="00A46445"/>
    <w:rsid w:val="00A46AD8"/>
    <w:rsid w:val="00A5181A"/>
    <w:rsid w:val="00A523FF"/>
    <w:rsid w:val="00A52ECF"/>
    <w:rsid w:val="00A5360E"/>
    <w:rsid w:val="00A5477D"/>
    <w:rsid w:val="00A60871"/>
    <w:rsid w:val="00A62AA5"/>
    <w:rsid w:val="00A66040"/>
    <w:rsid w:val="00A75DAC"/>
    <w:rsid w:val="00A7610D"/>
    <w:rsid w:val="00A76C56"/>
    <w:rsid w:val="00A76F67"/>
    <w:rsid w:val="00A76FBB"/>
    <w:rsid w:val="00A92DD7"/>
    <w:rsid w:val="00A93083"/>
    <w:rsid w:val="00A952FB"/>
    <w:rsid w:val="00AA3884"/>
    <w:rsid w:val="00AA4A21"/>
    <w:rsid w:val="00AB0090"/>
    <w:rsid w:val="00AB1B94"/>
    <w:rsid w:val="00AB216B"/>
    <w:rsid w:val="00AB7925"/>
    <w:rsid w:val="00AC4774"/>
    <w:rsid w:val="00AC56CB"/>
    <w:rsid w:val="00AD3B06"/>
    <w:rsid w:val="00AD3DEF"/>
    <w:rsid w:val="00AD6A8E"/>
    <w:rsid w:val="00AE0C77"/>
    <w:rsid w:val="00AE2655"/>
    <w:rsid w:val="00AE5436"/>
    <w:rsid w:val="00AE78BB"/>
    <w:rsid w:val="00AF3242"/>
    <w:rsid w:val="00B047BD"/>
    <w:rsid w:val="00B06535"/>
    <w:rsid w:val="00B105D5"/>
    <w:rsid w:val="00B11C21"/>
    <w:rsid w:val="00B11F11"/>
    <w:rsid w:val="00B12C11"/>
    <w:rsid w:val="00B13206"/>
    <w:rsid w:val="00B1626D"/>
    <w:rsid w:val="00B1718A"/>
    <w:rsid w:val="00B207DC"/>
    <w:rsid w:val="00B24AFE"/>
    <w:rsid w:val="00B345C9"/>
    <w:rsid w:val="00B366A9"/>
    <w:rsid w:val="00B41EDA"/>
    <w:rsid w:val="00B4333A"/>
    <w:rsid w:val="00B476F9"/>
    <w:rsid w:val="00B50094"/>
    <w:rsid w:val="00B519B0"/>
    <w:rsid w:val="00B539D5"/>
    <w:rsid w:val="00B55D97"/>
    <w:rsid w:val="00B63B26"/>
    <w:rsid w:val="00B64E5A"/>
    <w:rsid w:val="00B7007F"/>
    <w:rsid w:val="00B70C61"/>
    <w:rsid w:val="00B815D3"/>
    <w:rsid w:val="00B83BB9"/>
    <w:rsid w:val="00B83BE5"/>
    <w:rsid w:val="00B84E2A"/>
    <w:rsid w:val="00B92D2E"/>
    <w:rsid w:val="00B96270"/>
    <w:rsid w:val="00BA0B40"/>
    <w:rsid w:val="00BA2579"/>
    <w:rsid w:val="00BA73B8"/>
    <w:rsid w:val="00BB0F10"/>
    <w:rsid w:val="00BB126D"/>
    <w:rsid w:val="00BB6B84"/>
    <w:rsid w:val="00BC3310"/>
    <w:rsid w:val="00BD1586"/>
    <w:rsid w:val="00BD267A"/>
    <w:rsid w:val="00BD28AB"/>
    <w:rsid w:val="00BD43BC"/>
    <w:rsid w:val="00BD5D59"/>
    <w:rsid w:val="00BD6BEC"/>
    <w:rsid w:val="00BD6FE6"/>
    <w:rsid w:val="00BE0703"/>
    <w:rsid w:val="00BE69BD"/>
    <w:rsid w:val="00BE6FD5"/>
    <w:rsid w:val="00BF1B8A"/>
    <w:rsid w:val="00BF7D8B"/>
    <w:rsid w:val="00C0002F"/>
    <w:rsid w:val="00C02791"/>
    <w:rsid w:val="00C0329A"/>
    <w:rsid w:val="00C107EF"/>
    <w:rsid w:val="00C11214"/>
    <w:rsid w:val="00C1387C"/>
    <w:rsid w:val="00C225D8"/>
    <w:rsid w:val="00C24453"/>
    <w:rsid w:val="00C27CE3"/>
    <w:rsid w:val="00C33B9E"/>
    <w:rsid w:val="00C36001"/>
    <w:rsid w:val="00C366C9"/>
    <w:rsid w:val="00C40BA2"/>
    <w:rsid w:val="00C419BB"/>
    <w:rsid w:val="00C4550A"/>
    <w:rsid w:val="00C531D3"/>
    <w:rsid w:val="00C544D9"/>
    <w:rsid w:val="00C61059"/>
    <w:rsid w:val="00C61D92"/>
    <w:rsid w:val="00C62651"/>
    <w:rsid w:val="00C632E7"/>
    <w:rsid w:val="00C6726B"/>
    <w:rsid w:val="00C7255D"/>
    <w:rsid w:val="00C8517B"/>
    <w:rsid w:val="00C935D6"/>
    <w:rsid w:val="00CA421E"/>
    <w:rsid w:val="00CA484B"/>
    <w:rsid w:val="00CA58EC"/>
    <w:rsid w:val="00CB0930"/>
    <w:rsid w:val="00CB1D88"/>
    <w:rsid w:val="00CB5E2D"/>
    <w:rsid w:val="00CC0F18"/>
    <w:rsid w:val="00CC1CE7"/>
    <w:rsid w:val="00CC2C4F"/>
    <w:rsid w:val="00CC7213"/>
    <w:rsid w:val="00CD394A"/>
    <w:rsid w:val="00CD5B91"/>
    <w:rsid w:val="00CD6AA8"/>
    <w:rsid w:val="00CE218B"/>
    <w:rsid w:val="00CE25D2"/>
    <w:rsid w:val="00CE4D3B"/>
    <w:rsid w:val="00CF3504"/>
    <w:rsid w:val="00CF49A9"/>
    <w:rsid w:val="00CF4C7D"/>
    <w:rsid w:val="00CF74B1"/>
    <w:rsid w:val="00CF7D80"/>
    <w:rsid w:val="00D008F1"/>
    <w:rsid w:val="00D00BE2"/>
    <w:rsid w:val="00D01824"/>
    <w:rsid w:val="00D042B1"/>
    <w:rsid w:val="00D052ED"/>
    <w:rsid w:val="00D0564A"/>
    <w:rsid w:val="00D10C6B"/>
    <w:rsid w:val="00D126CB"/>
    <w:rsid w:val="00D14BDB"/>
    <w:rsid w:val="00D155CF"/>
    <w:rsid w:val="00D21539"/>
    <w:rsid w:val="00D23561"/>
    <w:rsid w:val="00D325ED"/>
    <w:rsid w:val="00D34E64"/>
    <w:rsid w:val="00D34EB6"/>
    <w:rsid w:val="00D50EE4"/>
    <w:rsid w:val="00D52417"/>
    <w:rsid w:val="00D53174"/>
    <w:rsid w:val="00D56390"/>
    <w:rsid w:val="00D5742F"/>
    <w:rsid w:val="00D62E51"/>
    <w:rsid w:val="00D630BE"/>
    <w:rsid w:val="00D67CB8"/>
    <w:rsid w:val="00D712F4"/>
    <w:rsid w:val="00D730F0"/>
    <w:rsid w:val="00D74A74"/>
    <w:rsid w:val="00D8422B"/>
    <w:rsid w:val="00D84DDD"/>
    <w:rsid w:val="00D86F82"/>
    <w:rsid w:val="00D92F2E"/>
    <w:rsid w:val="00D97EB1"/>
    <w:rsid w:val="00DA39C5"/>
    <w:rsid w:val="00DA50BF"/>
    <w:rsid w:val="00DB572E"/>
    <w:rsid w:val="00DB74AE"/>
    <w:rsid w:val="00DC54D9"/>
    <w:rsid w:val="00DC76EF"/>
    <w:rsid w:val="00DC7FDD"/>
    <w:rsid w:val="00DD0FA0"/>
    <w:rsid w:val="00DD4A92"/>
    <w:rsid w:val="00DD7746"/>
    <w:rsid w:val="00DE2C0A"/>
    <w:rsid w:val="00DE6EDD"/>
    <w:rsid w:val="00DE76EE"/>
    <w:rsid w:val="00DF68AF"/>
    <w:rsid w:val="00E02BD4"/>
    <w:rsid w:val="00E10897"/>
    <w:rsid w:val="00E14578"/>
    <w:rsid w:val="00E158DE"/>
    <w:rsid w:val="00E26280"/>
    <w:rsid w:val="00E30768"/>
    <w:rsid w:val="00E32BF1"/>
    <w:rsid w:val="00E338E9"/>
    <w:rsid w:val="00E34C08"/>
    <w:rsid w:val="00E41EC7"/>
    <w:rsid w:val="00E42F2E"/>
    <w:rsid w:val="00E47E68"/>
    <w:rsid w:val="00E5350B"/>
    <w:rsid w:val="00E53EE5"/>
    <w:rsid w:val="00E55EC2"/>
    <w:rsid w:val="00E5656E"/>
    <w:rsid w:val="00E57FB5"/>
    <w:rsid w:val="00E609AC"/>
    <w:rsid w:val="00E61564"/>
    <w:rsid w:val="00E628CE"/>
    <w:rsid w:val="00E6580B"/>
    <w:rsid w:val="00E7784F"/>
    <w:rsid w:val="00E86898"/>
    <w:rsid w:val="00E90A8C"/>
    <w:rsid w:val="00E92010"/>
    <w:rsid w:val="00E92F23"/>
    <w:rsid w:val="00E93807"/>
    <w:rsid w:val="00E93EAC"/>
    <w:rsid w:val="00EA213E"/>
    <w:rsid w:val="00EA2235"/>
    <w:rsid w:val="00EB2CF6"/>
    <w:rsid w:val="00EB5146"/>
    <w:rsid w:val="00EC0710"/>
    <w:rsid w:val="00EC36C6"/>
    <w:rsid w:val="00EC6928"/>
    <w:rsid w:val="00ED3847"/>
    <w:rsid w:val="00ED3BCD"/>
    <w:rsid w:val="00ED6C31"/>
    <w:rsid w:val="00EE2CCF"/>
    <w:rsid w:val="00EE43C1"/>
    <w:rsid w:val="00EE50D6"/>
    <w:rsid w:val="00EE5C63"/>
    <w:rsid w:val="00EE7244"/>
    <w:rsid w:val="00EF1EDD"/>
    <w:rsid w:val="00EF3416"/>
    <w:rsid w:val="00EF3EEE"/>
    <w:rsid w:val="00EF4547"/>
    <w:rsid w:val="00EF6142"/>
    <w:rsid w:val="00EF6C82"/>
    <w:rsid w:val="00F01F33"/>
    <w:rsid w:val="00F02DD7"/>
    <w:rsid w:val="00F02E0B"/>
    <w:rsid w:val="00F05FCF"/>
    <w:rsid w:val="00F06239"/>
    <w:rsid w:val="00F063F5"/>
    <w:rsid w:val="00F1366F"/>
    <w:rsid w:val="00F16D53"/>
    <w:rsid w:val="00F209B8"/>
    <w:rsid w:val="00F232A6"/>
    <w:rsid w:val="00F23FF5"/>
    <w:rsid w:val="00F240D8"/>
    <w:rsid w:val="00F25FB0"/>
    <w:rsid w:val="00F27965"/>
    <w:rsid w:val="00F30706"/>
    <w:rsid w:val="00F31E51"/>
    <w:rsid w:val="00F32E2C"/>
    <w:rsid w:val="00F37A28"/>
    <w:rsid w:val="00F437B7"/>
    <w:rsid w:val="00F454B2"/>
    <w:rsid w:val="00F45FA7"/>
    <w:rsid w:val="00F47F65"/>
    <w:rsid w:val="00F51578"/>
    <w:rsid w:val="00F52B49"/>
    <w:rsid w:val="00F62B9C"/>
    <w:rsid w:val="00F65F10"/>
    <w:rsid w:val="00F70BD7"/>
    <w:rsid w:val="00F758DD"/>
    <w:rsid w:val="00F77578"/>
    <w:rsid w:val="00F8307D"/>
    <w:rsid w:val="00F83FDD"/>
    <w:rsid w:val="00F84486"/>
    <w:rsid w:val="00F87CA7"/>
    <w:rsid w:val="00F90E79"/>
    <w:rsid w:val="00F92500"/>
    <w:rsid w:val="00F955EF"/>
    <w:rsid w:val="00FA15D7"/>
    <w:rsid w:val="00FA1BB0"/>
    <w:rsid w:val="00FA4E62"/>
    <w:rsid w:val="00FA577C"/>
    <w:rsid w:val="00FB07EE"/>
    <w:rsid w:val="00FB355D"/>
    <w:rsid w:val="00FB7036"/>
    <w:rsid w:val="00FC0440"/>
    <w:rsid w:val="00FC37D2"/>
    <w:rsid w:val="00FC3DF3"/>
    <w:rsid w:val="00FC5F98"/>
    <w:rsid w:val="00FD0D4A"/>
    <w:rsid w:val="00FD56AB"/>
    <w:rsid w:val="00FD599D"/>
    <w:rsid w:val="00FE229F"/>
    <w:rsid w:val="00FE2B62"/>
    <w:rsid w:val="00FE301F"/>
    <w:rsid w:val="00FF296F"/>
    <w:rsid w:val="00FF5457"/>
    <w:rsid w:val="00FF6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D7B71"/>
    <w:pPr>
      <w:spacing w:after="0" w:line="240" w:lineRule="auto"/>
    </w:pPr>
    <w:rPr>
      <w:rFonts w:ascii="Times New Roman" w:eastAsia="Times New Roman" w:hAnsi="Times New Roman" w:cs="Times New Roman"/>
      <w:sz w:val="28"/>
      <w:szCs w:val="28"/>
      <w:lang w:eastAsia="ru-RU"/>
    </w:rPr>
  </w:style>
  <w:style w:type="paragraph" w:styleId="1">
    <w:name w:val="heading 1"/>
    <w:basedOn w:val="a4"/>
    <w:next w:val="a4"/>
    <w:link w:val="10"/>
    <w:qFormat/>
    <w:rsid w:val="004D7B71"/>
    <w:pPr>
      <w:keepNext/>
      <w:spacing w:before="240" w:after="60"/>
      <w:outlineLvl w:val="0"/>
    </w:pPr>
    <w:rPr>
      <w:rFonts w:ascii="Cambria" w:eastAsia="Calibri" w:hAnsi="Cambria"/>
      <w:b/>
      <w:bCs/>
      <w:kern w:val="32"/>
      <w:sz w:val="32"/>
      <w:szCs w:val="32"/>
      <w:lang w:val="kk-KZ" w:eastAsia="ja-JP"/>
    </w:rPr>
  </w:style>
  <w:style w:type="paragraph" w:styleId="21">
    <w:name w:val="heading 2"/>
    <w:basedOn w:val="a4"/>
    <w:next w:val="a4"/>
    <w:link w:val="22"/>
    <w:unhideWhenUsed/>
    <w:qFormat/>
    <w:rsid w:val="004D7B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qFormat/>
    <w:rsid w:val="00481A0A"/>
    <w:pPr>
      <w:keepNext/>
      <w:spacing w:before="240" w:after="60"/>
      <w:ind w:firstLine="851"/>
      <w:jc w:val="both"/>
      <w:outlineLvl w:val="2"/>
    </w:pPr>
    <w:rPr>
      <w:rFonts w:ascii="Arial" w:hAnsi="Arial" w:cs="Arial"/>
      <w:b/>
      <w:bCs/>
      <w:sz w:val="26"/>
      <w:szCs w:val="26"/>
    </w:rPr>
  </w:style>
  <w:style w:type="paragraph" w:styleId="4">
    <w:name w:val="heading 4"/>
    <w:basedOn w:val="a4"/>
    <w:next w:val="a4"/>
    <w:link w:val="40"/>
    <w:uiPriority w:val="9"/>
    <w:semiHidden/>
    <w:unhideWhenUsed/>
    <w:qFormat/>
    <w:rsid w:val="00481A0A"/>
    <w:pPr>
      <w:keepNext/>
      <w:keepLines/>
      <w:spacing w:before="200"/>
      <w:ind w:firstLine="851"/>
      <w:jc w:val="both"/>
      <w:outlineLvl w:val="3"/>
    </w:pPr>
    <w:rPr>
      <w:rFonts w:ascii="Cambria" w:hAnsi="Cambria"/>
      <w:b/>
      <w:bCs/>
      <w:i/>
      <w:iCs/>
      <w:color w:val="4F81BD"/>
    </w:rPr>
  </w:style>
  <w:style w:type="paragraph" w:styleId="5">
    <w:name w:val="heading 5"/>
    <w:basedOn w:val="a4"/>
    <w:next w:val="a4"/>
    <w:link w:val="50"/>
    <w:uiPriority w:val="9"/>
    <w:semiHidden/>
    <w:unhideWhenUsed/>
    <w:qFormat/>
    <w:rsid w:val="004D7B7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uiPriority w:val="9"/>
    <w:semiHidden/>
    <w:unhideWhenUsed/>
    <w:qFormat/>
    <w:rsid w:val="00481A0A"/>
    <w:pPr>
      <w:keepNext/>
      <w:keepLines/>
      <w:spacing w:before="200"/>
      <w:ind w:firstLine="851"/>
      <w:jc w:val="both"/>
      <w:outlineLvl w:val="5"/>
    </w:pPr>
    <w:rPr>
      <w:rFonts w:ascii="Cambria" w:hAnsi="Cambria"/>
      <w:i/>
      <w:iCs/>
      <w:color w:val="243F60"/>
    </w:rPr>
  </w:style>
  <w:style w:type="paragraph" w:styleId="7">
    <w:name w:val="heading 7"/>
    <w:basedOn w:val="a4"/>
    <w:next w:val="a4"/>
    <w:link w:val="70"/>
    <w:uiPriority w:val="9"/>
    <w:semiHidden/>
    <w:unhideWhenUsed/>
    <w:qFormat/>
    <w:rsid w:val="00481A0A"/>
    <w:pPr>
      <w:keepNext/>
      <w:keepLines/>
      <w:spacing w:before="200"/>
      <w:ind w:firstLine="851"/>
      <w:jc w:val="both"/>
      <w:outlineLvl w:val="6"/>
    </w:pPr>
    <w:rPr>
      <w:rFonts w:ascii="Cambria" w:hAnsi="Cambria"/>
      <w:i/>
      <w:iCs/>
      <w:color w:val="404040"/>
    </w:rPr>
  </w:style>
  <w:style w:type="paragraph" w:styleId="8">
    <w:name w:val="heading 8"/>
    <w:basedOn w:val="a4"/>
    <w:next w:val="a4"/>
    <w:link w:val="80"/>
    <w:uiPriority w:val="9"/>
    <w:semiHidden/>
    <w:unhideWhenUsed/>
    <w:qFormat/>
    <w:rsid w:val="00481A0A"/>
    <w:pPr>
      <w:keepNext/>
      <w:keepLines/>
      <w:spacing w:before="200"/>
      <w:ind w:firstLine="851"/>
      <w:jc w:val="both"/>
      <w:outlineLvl w:val="7"/>
    </w:pPr>
    <w:rPr>
      <w:rFonts w:ascii="Cambria" w:hAnsi="Cambria"/>
      <w:color w:val="4F81BD"/>
      <w:sz w:val="20"/>
      <w:szCs w:val="20"/>
    </w:rPr>
  </w:style>
  <w:style w:type="paragraph" w:styleId="9">
    <w:name w:val="heading 9"/>
    <w:basedOn w:val="a4"/>
    <w:next w:val="a4"/>
    <w:link w:val="90"/>
    <w:uiPriority w:val="9"/>
    <w:semiHidden/>
    <w:unhideWhenUsed/>
    <w:qFormat/>
    <w:rsid w:val="00481A0A"/>
    <w:pPr>
      <w:keepNext/>
      <w:keepLines/>
      <w:spacing w:before="200"/>
      <w:ind w:firstLine="851"/>
      <w:jc w:val="both"/>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D7B71"/>
    <w:rPr>
      <w:rFonts w:ascii="Cambria" w:eastAsia="Calibri" w:hAnsi="Cambria" w:cs="Times New Roman"/>
      <w:b/>
      <w:bCs/>
      <w:kern w:val="32"/>
      <w:sz w:val="32"/>
      <w:szCs w:val="32"/>
      <w:lang w:val="kk-KZ" w:eastAsia="ja-JP"/>
    </w:rPr>
  </w:style>
  <w:style w:type="character" w:customStyle="1" w:styleId="22">
    <w:name w:val="Заголовок 2 Знак"/>
    <w:basedOn w:val="a5"/>
    <w:link w:val="21"/>
    <w:rsid w:val="004D7B7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5"/>
    <w:link w:val="3"/>
    <w:rsid w:val="00481A0A"/>
    <w:rPr>
      <w:rFonts w:ascii="Arial" w:eastAsia="Times New Roman" w:hAnsi="Arial" w:cs="Arial"/>
      <w:b/>
      <w:bCs/>
      <w:sz w:val="26"/>
      <w:szCs w:val="26"/>
      <w:lang w:eastAsia="ru-RU"/>
    </w:rPr>
  </w:style>
  <w:style w:type="character" w:customStyle="1" w:styleId="40">
    <w:name w:val="Заголовок 4 Знак"/>
    <w:basedOn w:val="a5"/>
    <w:link w:val="4"/>
    <w:uiPriority w:val="9"/>
    <w:semiHidden/>
    <w:rsid w:val="00481A0A"/>
    <w:rPr>
      <w:rFonts w:ascii="Cambria" w:eastAsia="Times New Roman" w:hAnsi="Cambria" w:cs="Times New Roman"/>
      <w:b/>
      <w:bCs/>
      <w:i/>
      <w:iCs/>
      <w:color w:val="4F81BD"/>
      <w:sz w:val="28"/>
      <w:szCs w:val="28"/>
      <w:lang w:eastAsia="ru-RU"/>
    </w:rPr>
  </w:style>
  <w:style w:type="character" w:customStyle="1" w:styleId="50">
    <w:name w:val="Заголовок 5 Знак"/>
    <w:basedOn w:val="a5"/>
    <w:link w:val="5"/>
    <w:uiPriority w:val="9"/>
    <w:semiHidden/>
    <w:rsid w:val="004D7B71"/>
    <w:rPr>
      <w:rFonts w:asciiTheme="majorHAnsi" w:eastAsiaTheme="majorEastAsia" w:hAnsiTheme="majorHAnsi" w:cstheme="majorBidi"/>
      <w:color w:val="243F60" w:themeColor="accent1" w:themeShade="7F"/>
      <w:sz w:val="28"/>
      <w:szCs w:val="28"/>
      <w:lang w:eastAsia="ru-RU"/>
    </w:rPr>
  </w:style>
  <w:style w:type="character" w:customStyle="1" w:styleId="60">
    <w:name w:val="Заголовок 6 Знак"/>
    <w:basedOn w:val="a5"/>
    <w:link w:val="6"/>
    <w:uiPriority w:val="9"/>
    <w:semiHidden/>
    <w:rsid w:val="00481A0A"/>
    <w:rPr>
      <w:rFonts w:ascii="Cambria" w:eastAsia="Times New Roman" w:hAnsi="Cambria" w:cs="Times New Roman"/>
      <w:i/>
      <w:iCs/>
      <w:color w:val="243F60"/>
      <w:sz w:val="28"/>
      <w:szCs w:val="28"/>
      <w:lang w:eastAsia="ru-RU"/>
    </w:rPr>
  </w:style>
  <w:style w:type="character" w:customStyle="1" w:styleId="70">
    <w:name w:val="Заголовок 7 Знак"/>
    <w:basedOn w:val="a5"/>
    <w:link w:val="7"/>
    <w:uiPriority w:val="9"/>
    <w:semiHidden/>
    <w:rsid w:val="00481A0A"/>
    <w:rPr>
      <w:rFonts w:ascii="Cambria" w:eastAsia="Times New Roman" w:hAnsi="Cambria" w:cs="Times New Roman"/>
      <w:i/>
      <w:iCs/>
      <w:color w:val="404040"/>
      <w:sz w:val="28"/>
      <w:szCs w:val="28"/>
      <w:lang w:eastAsia="ru-RU"/>
    </w:rPr>
  </w:style>
  <w:style w:type="character" w:customStyle="1" w:styleId="80">
    <w:name w:val="Заголовок 8 Знак"/>
    <w:basedOn w:val="a5"/>
    <w:link w:val="8"/>
    <w:uiPriority w:val="9"/>
    <w:semiHidden/>
    <w:rsid w:val="00481A0A"/>
    <w:rPr>
      <w:rFonts w:ascii="Cambria" w:eastAsia="Times New Roman" w:hAnsi="Cambria" w:cs="Times New Roman"/>
      <w:color w:val="4F81BD"/>
      <w:sz w:val="20"/>
      <w:szCs w:val="20"/>
      <w:lang w:eastAsia="ru-RU"/>
    </w:rPr>
  </w:style>
  <w:style w:type="character" w:customStyle="1" w:styleId="90">
    <w:name w:val="Заголовок 9 Знак"/>
    <w:basedOn w:val="a5"/>
    <w:link w:val="9"/>
    <w:uiPriority w:val="9"/>
    <w:semiHidden/>
    <w:rsid w:val="00481A0A"/>
    <w:rPr>
      <w:rFonts w:ascii="Cambria" w:eastAsia="Times New Roman" w:hAnsi="Cambria" w:cs="Times New Roman"/>
      <w:i/>
      <w:iCs/>
      <w:color w:val="404040"/>
      <w:sz w:val="20"/>
      <w:szCs w:val="20"/>
      <w:lang w:eastAsia="ru-RU"/>
    </w:rPr>
  </w:style>
  <w:style w:type="paragraph" w:customStyle="1" w:styleId="a8">
    <w:name w:val="Знак Знак Знак"/>
    <w:basedOn w:val="a4"/>
    <w:rsid w:val="004D7B71"/>
    <w:pPr>
      <w:spacing w:after="160" w:line="240" w:lineRule="exact"/>
    </w:pPr>
    <w:rPr>
      <w:sz w:val="20"/>
      <w:szCs w:val="20"/>
    </w:rPr>
  </w:style>
  <w:style w:type="paragraph" w:customStyle="1" w:styleId="a3">
    <w:name w:val="Статья"/>
    <w:basedOn w:val="a4"/>
    <w:rsid w:val="004D7B71"/>
    <w:pPr>
      <w:widowControl w:val="0"/>
      <w:numPr>
        <w:numId w:val="1"/>
      </w:numPr>
      <w:tabs>
        <w:tab w:val="left" w:pos="0"/>
        <w:tab w:val="left" w:pos="993"/>
      </w:tabs>
      <w:adjustRightInd w:val="0"/>
      <w:jc w:val="both"/>
    </w:pPr>
    <w:rPr>
      <w:rFonts w:ascii="Arial" w:hAnsi="Arial" w:cs="Arial"/>
      <w:sz w:val="24"/>
      <w:szCs w:val="24"/>
    </w:rPr>
  </w:style>
  <w:style w:type="paragraph" w:styleId="a9">
    <w:name w:val="Normal (Web)"/>
    <w:basedOn w:val="a4"/>
    <w:rsid w:val="004D7B71"/>
    <w:pPr>
      <w:spacing w:before="100" w:beforeAutospacing="1" w:after="119"/>
      <w:ind w:firstLine="720"/>
      <w:jc w:val="both"/>
    </w:pPr>
    <w:rPr>
      <w:color w:val="000000"/>
      <w:sz w:val="24"/>
      <w:szCs w:val="24"/>
      <w:lang w:val="en-US" w:eastAsia="en-US"/>
    </w:rPr>
  </w:style>
  <w:style w:type="character" w:customStyle="1" w:styleId="aa">
    <w:name w:val="Текст выноски Знак"/>
    <w:basedOn w:val="a5"/>
    <w:link w:val="ab"/>
    <w:semiHidden/>
    <w:rsid w:val="004D7B71"/>
    <w:rPr>
      <w:rFonts w:ascii="Tahoma" w:eastAsia="Times New Roman" w:hAnsi="Tahoma" w:cs="Tahoma"/>
      <w:sz w:val="16"/>
      <w:szCs w:val="16"/>
      <w:lang w:eastAsia="ru-RU"/>
    </w:rPr>
  </w:style>
  <w:style w:type="paragraph" w:styleId="ab">
    <w:name w:val="Balloon Text"/>
    <w:basedOn w:val="a4"/>
    <w:link w:val="aa"/>
    <w:semiHidden/>
    <w:rsid w:val="004D7B71"/>
    <w:rPr>
      <w:rFonts w:ascii="Tahoma" w:hAnsi="Tahoma" w:cs="Tahoma"/>
      <w:sz w:val="16"/>
      <w:szCs w:val="16"/>
    </w:rPr>
  </w:style>
  <w:style w:type="character" w:customStyle="1" w:styleId="11">
    <w:name w:val="Текст выноски Знак1"/>
    <w:basedOn w:val="a5"/>
    <w:uiPriority w:val="99"/>
    <w:semiHidden/>
    <w:rsid w:val="004D7B71"/>
    <w:rPr>
      <w:rFonts w:ascii="Tahoma" w:eastAsia="Times New Roman" w:hAnsi="Tahoma" w:cs="Tahoma"/>
      <w:sz w:val="16"/>
      <w:szCs w:val="16"/>
      <w:lang w:eastAsia="ru-RU"/>
    </w:rPr>
  </w:style>
  <w:style w:type="paragraph" w:styleId="ac">
    <w:name w:val="footer"/>
    <w:basedOn w:val="a4"/>
    <w:link w:val="ad"/>
    <w:uiPriority w:val="99"/>
    <w:rsid w:val="004D7B71"/>
    <w:pPr>
      <w:tabs>
        <w:tab w:val="center" w:pos="4677"/>
        <w:tab w:val="right" w:pos="9355"/>
      </w:tabs>
    </w:pPr>
  </w:style>
  <w:style w:type="character" w:customStyle="1" w:styleId="ad">
    <w:name w:val="Нижний колонтитул Знак"/>
    <w:basedOn w:val="a5"/>
    <w:link w:val="ac"/>
    <w:uiPriority w:val="99"/>
    <w:rsid w:val="004D7B71"/>
    <w:rPr>
      <w:rFonts w:ascii="Times New Roman" w:eastAsia="Times New Roman" w:hAnsi="Times New Roman" w:cs="Times New Roman"/>
      <w:sz w:val="28"/>
      <w:szCs w:val="28"/>
      <w:lang w:eastAsia="ru-RU"/>
    </w:rPr>
  </w:style>
  <w:style w:type="character" w:styleId="ae">
    <w:name w:val="page number"/>
    <w:basedOn w:val="a5"/>
    <w:rsid w:val="004D7B71"/>
  </w:style>
  <w:style w:type="character" w:styleId="af">
    <w:name w:val="Hyperlink"/>
    <w:basedOn w:val="a5"/>
    <w:uiPriority w:val="99"/>
    <w:rsid w:val="004D7B71"/>
    <w:rPr>
      <w:rFonts w:ascii="Times New Roman" w:hAnsi="Times New Roman" w:cs="Times New Roman"/>
      <w:color w:val="333399"/>
      <w:u w:val="single"/>
    </w:rPr>
  </w:style>
  <w:style w:type="character" w:customStyle="1" w:styleId="af0">
    <w:name w:val="Верхний колонтитул Знак"/>
    <w:basedOn w:val="a5"/>
    <w:link w:val="af1"/>
    <w:rsid w:val="004D7B71"/>
    <w:rPr>
      <w:rFonts w:ascii="Times New Roman" w:eastAsia="Times New Roman" w:hAnsi="Times New Roman" w:cs="Times New Roman"/>
      <w:sz w:val="28"/>
      <w:szCs w:val="28"/>
      <w:lang w:eastAsia="ru-RU"/>
    </w:rPr>
  </w:style>
  <w:style w:type="paragraph" w:styleId="af1">
    <w:name w:val="header"/>
    <w:basedOn w:val="a4"/>
    <w:link w:val="af0"/>
    <w:unhideWhenUsed/>
    <w:rsid w:val="004D7B71"/>
    <w:pPr>
      <w:tabs>
        <w:tab w:val="center" w:pos="4677"/>
        <w:tab w:val="right" w:pos="9355"/>
      </w:tabs>
    </w:pPr>
  </w:style>
  <w:style w:type="paragraph" w:styleId="af2">
    <w:name w:val="Body Text"/>
    <w:basedOn w:val="a4"/>
    <w:link w:val="af3"/>
    <w:rsid w:val="004D7B71"/>
    <w:pPr>
      <w:tabs>
        <w:tab w:val="left" w:pos="0"/>
      </w:tabs>
      <w:jc w:val="both"/>
    </w:pPr>
    <w:rPr>
      <w:rFonts w:eastAsia="Calibri"/>
      <w:szCs w:val="20"/>
    </w:rPr>
  </w:style>
  <w:style w:type="character" w:customStyle="1" w:styleId="af3">
    <w:name w:val="Основной текст Знак"/>
    <w:basedOn w:val="a5"/>
    <w:link w:val="af2"/>
    <w:rsid w:val="004D7B71"/>
    <w:rPr>
      <w:rFonts w:ascii="Times New Roman" w:eastAsia="Calibri" w:hAnsi="Times New Roman" w:cs="Times New Roman"/>
      <w:sz w:val="28"/>
      <w:szCs w:val="20"/>
      <w:lang w:eastAsia="ru-RU"/>
    </w:rPr>
  </w:style>
  <w:style w:type="character" w:customStyle="1" w:styleId="s1">
    <w:name w:val="s1"/>
    <w:basedOn w:val="a5"/>
    <w:rsid w:val="004D7B71"/>
    <w:rPr>
      <w:rFonts w:ascii="Times New Roman" w:hAnsi="Times New Roman" w:cs="Times New Roman"/>
      <w:b/>
      <w:bCs/>
      <w:color w:val="000000"/>
      <w:sz w:val="20"/>
      <w:szCs w:val="20"/>
      <w:u w:val="none"/>
      <w:effect w:val="none"/>
    </w:rPr>
  </w:style>
  <w:style w:type="paragraph" w:styleId="af4">
    <w:name w:val="Plain Text"/>
    <w:basedOn w:val="a4"/>
    <w:link w:val="af5"/>
    <w:rsid w:val="004D7B71"/>
    <w:rPr>
      <w:rFonts w:ascii="Courier New" w:eastAsia="Calibri" w:hAnsi="Courier New"/>
      <w:sz w:val="20"/>
      <w:szCs w:val="20"/>
    </w:rPr>
  </w:style>
  <w:style w:type="character" w:customStyle="1" w:styleId="af5">
    <w:name w:val="Текст Знак"/>
    <w:basedOn w:val="a5"/>
    <w:link w:val="af4"/>
    <w:rsid w:val="004D7B71"/>
    <w:rPr>
      <w:rFonts w:ascii="Courier New" w:eastAsia="Calibri" w:hAnsi="Courier New" w:cs="Times New Roman"/>
      <w:sz w:val="20"/>
      <w:szCs w:val="20"/>
      <w:lang w:eastAsia="ru-RU"/>
    </w:rPr>
  </w:style>
  <w:style w:type="paragraph" w:styleId="af6">
    <w:name w:val="List Paragraph"/>
    <w:basedOn w:val="a4"/>
    <w:link w:val="af7"/>
    <w:uiPriority w:val="34"/>
    <w:qFormat/>
    <w:rsid w:val="004D7B71"/>
    <w:pPr>
      <w:spacing w:after="200" w:line="276" w:lineRule="auto"/>
      <w:ind w:left="720"/>
      <w:contextualSpacing/>
    </w:pPr>
    <w:rPr>
      <w:rFonts w:ascii="Calibri" w:hAnsi="Calibri"/>
      <w:sz w:val="22"/>
      <w:szCs w:val="22"/>
    </w:rPr>
  </w:style>
  <w:style w:type="character" w:customStyle="1" w:styleId="af7">
    <w:name w:val="Абзац списка Знак"/>
    <w:link w:val="af6"/>
    <w:uiPriority w:val="34"/>
    <w:rsid w:val="003C2E5A"/>
    <w:rPr>
      <w:rFonts w:ascii="Calibri" w:eastAsia="Times New Roman" w:hAnsi="Calibri" w:cs="Times New Roman"/>
      <w:lang w:eastAsia="ru-RU"/>
    </w:rPr>
  </w:style>
  <w:style w:type="paragraph" w:styleId="31">
    <w:name w:val="Body Text 3"/>
    <w:basedOn w:val="a4"/>
    <w:link w:val="32"/>
    <w:uiPriority w:val="99"/>
    <w:unhideWhenUsed/>
    <w:rsid w:val="004D7B71"/>
    <w:pPr>
      <w:spacing w:after="120"/>
    </w:pPr>
    <w:rPr>
      <w:sz w:val="16"/>
      <w:szCs w:val="16"/>
    </w:rPr>
  </w:style>
  <w:style w:type="character" w:customStyle="1" w:styleId="32">
    <w:name w:val="Основной текст 3 Знак"/>
    <w:basedOn w:val="a5"/>
    <w:link w:val="31"/>
    <w:uiPriority w:val="99"/>
    <w:rsid w:val="004D7B71"/>
    <w:rPr>
      <w:rFonts w:ascii="Times New Roman" w:eastAsia="Times New Roman" w:hAnsi="Times New Roman" w:cs="Times New Roman"/>
      <w:sz w:val="16"/>
      <w:szCs w:val="16"/>
      <w:lang w:eastAsia="ru-RU"/>
    </w:rPr>
  </w:style>
  <w:style w:type="paragraph" w:styleId="33">
    <w:name w:val="Body Text Indent 3"/>
    <w:basedOn w:val="a4"/>
    <w:link w:val="34"/>
    <w:unhideWhenUsed/>
    <w:rsid w:val="004D7B71"/>
    <w:pPr>
      <w:spacing w:after="120"/>
      <w:ind w:left="283"/>
    </w:pPr>
    <w:rPr>
      <w:sz w:val="16"/>
      <w:szCs w:val="16"/>
    </w:rPr>
  </w:style>
  <w:style w:type="character" w:customStyle="1" w:styleId="34">
    <w:name w:val="Основной текст с отступом 3 Знак"/>
    <w:basedOn w:val="a5"/>
    <w:link w:val="33"/>
    <w:rsid w:val="004D7B71"/>
    <w:rPr>
      <w:rFonts w:ascii="Times New Roman" w:eastAsia="Times New Roman" w:hAnsi="Times New Roman" w:cs="Times New Roman"/>
      <w:sz w:val="16"/>
      <w:szCs w:val="16"/>
      <w:lang w:eastAsia="ru-RU"/>
    </w:rPr>
  </w:style>
  <w:style w:type="paragraph" w:styleId="23">
    <w:name w:val="Body Text Indent 2"/>
    <w:basedOn w:val="a4"/>
    <w:link w:val="24"/>
    <w:uiPriority w:val="99"/>
    <w:semiHidden/>
    <w:unhideWhenUsed/>
    <w:rsid w:val="004D7B71"/>
    <w:pPr>
      <w:spacing w:after="120" w:line="480" w:lineRule="auto"/>
      <w:ind w:left="283"/>
    </w:pPr>
  </w:style>
  <w:style w:type="character" w:customStyle="1" w:styleId="24">
    <w:name w:val="Основной текст с отступом 2 Знак"/>
    <w:basedOn w:val="a5"/>
    <w:link w:val="23"/>
    <w:uiPriority w:val="99"/>
    <w:semiHidden/>
    <w:rsid w:val="004D7B71"/>
    <w:rPr>
      <w:rFonts w:ascii="Times New Roman" w:eastAsia="Times New Roman" w:hAnsi="Times New Roman" w:cs="Times New Roman"/>
      <w:sz w:val="28"/>
      <w:szCs w:val="28"/>
      <w:lang w:eastAsia="ru-RU"/>
    </w:rPr>
  </w:style>
  <w:style w:type="paragraph" w:customStyle="1" w:styleId="12">
    <w:name w:val="Î1û÷íûé"/>
    <w:rsid w:val="004D7B71"/>
    <w:pPr>
      <w:widowControl w:val="0"/>
      <w:suppressAutoHyphens/>
      <w:spacing w:after="0" w:line="240" w:lineRule="auto"/>
    </w:pPr>
    <w:rPr>
      <w:rFonts w:ascii="Times New Roman" w:eastAsia="Arial" w:hAnsi="Times New Roman" w:cs="Times New Roman"/>
      <w:sz w:val="20"/>
      <w:szCs w:val="20"/>
      <w:lang w:val="en-GB" w:eastAsia="ar-SA"/>
    </w:rPr>
  </w:style>
  <w:style w:type="character" w:customStyle="1" w:styleId="HTML">
    <w:name w:val="Стандартный HTML Знак"/>
    <w:basedOn w:val="a5"/>
    <w:link w:val="HTML0"/>
    <w:locked/>
    <w:rsid w:val="004D7B71"/>
    <w:rPr>
      <w:rFonts w:ascii="Courier New" w:hAnsi="Courier New" w:cs="Courier New"/>
      <w:color w:val="000000"/>
    </w:rPr>
  </w:style>
  <w:style w:type="paragraph" w:styleId="HTML0">
    <w:name w:val="HTML Preformatted"/>
    <w:basedOn w:val="a4"/>
    <w:link w:val="HTML"/>
    <w:rsid w:val="004D7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2"/>
      <w:szCs w:val="22"/>
      <w:lang w:eastAsia="en-US"/>
    </w:rPr>
  </w:style>
  <w:style w:type="character" w:customStyle="1" w:styleId="HTML1">
    <w:name w:val="Стандартный HTML Знак1"/>
    <w:basedOn w:val="a5"/>
    <w:uiPriority w:val="99"/>
    <w:semiHidden/>
    <w:rsid w:val="004D7B71"/>
    <w:rPr>
      <w:rFonts w:ascii="Consolas" w:eastAsia="Times New Roman" w:hAnsi="Consolas" w:cs="Times New Roman"/>
      <w:sz w:val="20"/>
      <w:szCs w:val="20"/>
      <w:lang w:eastAsia="ru-RU"/>
    </w:rPr>
  </w:style>
  <w:style w:type="paragraph" w:styleId="af8">
    <w:name w:val="Body Text Indent"/>
    <w:basedOn w:val="a4"/>
    <w:link w:val="af9"/>
    <w:rsid w:val="004D7B71"/>
    <w:pPr>
      <w:spacing w:after="120"/>
      <w:ind w:left="283"/>
    </w:pPr>
    <w:rPr>
      <w:sz w:val="24"/>
      <w:szCs w:val="24"/>
    </w:rPr>
  </w:style>
  <w:style w:type="character" w:customStyle="1" w:styleId="af9">
    <w:name w:val="Основной текст с отступом Знак"/>
    <w:basedOn w:val="a5"/>
    <w:link w:val="af8"/>
    <w:rsid w:val="004D7B71"/>
    <w:rPr>
      <w:rFonts w:ascii="Times New Roman" w:eastAsia="Times New Roman" w:hAnsi="Times New Roman" w:cs="Times New Roman"/>
      <w:sz w:val="24"/>
      <w:szCs w:val="24"/>
      <w:lang w:eastAsia="ru-RU"/>
    </w:rPr>
  </w:style>
  <w:style w:type="paragraph" w:styleId="afa">
    <w:name w:val="footnote text"/>
    <w:basedOn w:val="a4"/>
    <w:link w:val="afb"/>
    <w:semiHidden/>
    <w:rsid w:val="004D7B71"/>
    <w:rPr>
      <w:sz w:val="20"/>
      <w:szCs w:val="20"/>
      <w:lang w:val="en-US" w:eastAsia="en-US"/>
    </w:rPr>
  </w:style>
  <w:style w:type="character" w:customStyle="1" w:styleId="afb">
    <w:name w:val="Текст сноски Знак"/>
    <w:basedOn w:val="a5"/>
    <w:link w:val="afa"/>
    <w:semiHidden/>
    <w:rsid w:val="004D7B71"/>
    <w:rPr>
      <w:rFonts w:ascii="Times New Roman" w:eastAsia="Times New Roman" w:hAnsi="Times New Roman" w:cs="Times New Roman"/>
      <w:sz w:val="20"/>
      <w:szCs w:val="20"/>
      <w:lang w:val="en-US"/>
    </w:rPr>
  </w:style>
  <w:style w:type="character" w:customStyle="1" w:styleId="s0">
    <w:name w:val="s0"/>
    <w:basedOn w:val="a5"/>
    <w:rsid w:val="00C419BB"/>
    <w:rPr>
      <w:rFonts w:ascii="Times New Roman" w:hAnsi="Times New Roman" w:cs="Times New Roman" w:hint="default"/>
      <w:b w:val="0"/>
      <w:bCs w:val="0"/>
      <w:i w:val="0"/>
      <w:iCs w:val="0"/>
      <w:strike w:val="0"/>
      <w:dstrike w:val="0"/>
      <w:color w:val="000000"/>
      <w:sz w:val="28"/>
      <w:szCs w:val="28"/>
      <w:u w:val="none"/>
      <w:effect w:val="none"/>
    </w:rPr>
  </w:style>
  <w:style w:type="paragraph" w:styleId="afc">
    <w:name w:val="No Spacing"/>
    <w:uiPriority w:val="1"/>
    <w:qFormat/>
    <w:rsid w:val="00C419BB"/>
    <w:pPr>
      <w:spacing w:after="0" w:line="240" w:lineRule="auto"/>
    </w:pPr>
    <w:rPr>
      <w:rFonts w:ascii="Calibri" w:eastAsia="Times New Roman" w:hAnsi="Calibri" w:cs="Times New Roman"/>
      <w:lang w:eastAsia="ru-RU"/>
    </w:rPr>
  </w:style>
  <w:style w:type="paragraph" w:styleId="25">
    <w:name w:val="Body Text 2"/>
    <w:basedOn w:val="a4"/>
    <w:link w:val="26"/>
    <w:uiPriority w:val="99"/>
    <w:semiHidden/>
    <w:unhideWhenUsed/>
    <w:rsid w:val="00B50094"/>
    <w:pPr>
      <w:spacing w:after="120" w:line="480" w:lineRule="auto"/>
    </w:pPr>
  </w:style>
  <w:style w:type="character" w:customStyle="1" w:styleId="26">
    <w:name w:val="Основной текст 2 Знак"/>
    <w:basedOn w:val="a5"/>
    <w:link w:val="25"/>
    <w:uiPriority w:val="99"/>
    <w:semiHidden/>
    <w:rsid w:val="00B50094"/>
    <w:rPr>
      <w:rFonts w:ascii="Times New Roman" w:eastAsia="Times New Roman" w:hAnsi="Times New Roman" w:cs="Times New Roman"/>
      <w:sz w:val="28"/>
      <w:szCs w:val="28"/>
      <w:lang w:eastAsia="ru-RU"/>
    </w:rPr>
  </w:style>
  <w:style w:type="table" w:styleId="afd">
    <w:name w:val="Table Grid"/>
    <w:basedOn w:val="a6"/>
    <w:uiPriority w:val="59"/>
    <w:rsid w:val="00833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line number"/>
    <w:basedOn w:val="a5"/>
    <w:uiPriority w:val="99"/>
    <w:semiHidden/>
    <w:unhideWhenUsed/>
    <w:rsid w:val="001E5A6D"/>
  </w:style>
  <w:style w:type="character" w:customStyle="1" w:styleId="FontStyle96">
    <w:name w:val="Font Style96"/>
    <w:basedOn w:val="a5"/>
    <w:uiPriority w:val="99"/>
    <w:rsid w:val="003C2E5A"/>
    <w:rPr>
      <w:rFonts w:ascii="Times New Roman" w:hAnsi="Times New Roman" w:cs="Times New Roman"/>
      <w:sz w:val="20"/>
      <w:szCs w:val="20"/>
    </w:rPr>
  </w:style>
  <w:style w:type="paragraph" w:customStyle="1" w:styleId="Style15">
    <w:name w:val="Style15"/>
    <w:basedOn w:val="a4"/>
    <w:uiPriority w:val="99"/>
    <w:rsid w:val="003C2E5A"/>
    <w:pPr>
      <w:widowControl w:val="0"/>
      <w:autoSpaceDE w:val="0"/>
      <w:autoSpaceDN w:val="0"/>
      <w:adjustRightInd w:val="0"/>
      <w:spacing w:line="555" w:lineRule="exact"/>
      <w:ind w:firstLine="79"/>
      <w:jc w:val="both"/>
    </w:pPr>
    <w:rPr>
      <w:sz w:val="24"/>
      <w:szCs w:val="24"/>
    </w:rPr>
  </w:style>
  <w:style w:type="paragraph" w:customStyle="1" w:styleId="Default">
    <w:name w:val="Default"/>
    <w:rsid w:val="003C2E5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yle2">
    <w:name w:val="Style2"/>
    <w:basedOn w:val="a4"/>
    <w:uiPriority w:val="99"/>
    <w:rsid w:val="00460B5C"/>
    <w:pPr>
      <w:widowControl w:val="0"/>
      <w:autoSpaceDE w:val="0"/>
      <w:autoSpaceDN w:val="0"/>
      <w:adjustRightInd w:val="0"/>
      <w:spacing w:line="266" w:lineRule="exact"/>
      <w:ind w:firstLine="760"/>
    </w:pPr>
    <w:rPr>
      <w:sz w:val="24"/>
      <w:szCs w:val="24"/>
    </w:rPr>
  </w:style>
  <w:style w:type="paragraph" w:customStyle="1" w:styleId="Style6">
    <w:name w:val="Style6"/>
    <w:basedOn w:val="a4"/>
    <w:uiPriority w:val="99"/>
    <w:rsid w:val="00460B5C"/>
    <w:pPr>
      <w:widowControl w:val="0"/>
      <w:autoSpaceDE w:val="0"/>
      <w:autoSpaceDN w:val="0"/>
      <w:adjustRightInd w:val="0"/>
      <w:spacing w:line="261" w:lineRule="exact"/>
      <w:jc w:val="both"/>
    </w:pPr>
    <w:rPr>
      <w:sz w:val="24"/>
      <w:szCs w:val="24"/>
    </w:rPr>
  </w:style>
  <w:style w:type="paragraph" w:customStyle="1" w:styleId="Style19">
    <w:name w:val="Style19"/>
    <w:basedOn w:val="a4"/>
    <w:uiPriority w:val="99"/>
    <w:rsid w:val="00460B5C"/>
    <w:pPr>
      <w:widowControl w:val="0"/>
      <w:autoSpaceDE w:val="0"/>
      <w:autoSpaceDN w:val="0"/>
      <w:adjustRightInd w:val="0"/>
      <w:spacing w:line="262" w:lineRule="exact"/>
      <w:ind w:firstLine="652"/>
      <w:jc w:val="both"/>
    </w:pPr>
    <w:rPr>
      <w:sz w:val="24"/>
      <w:szCs w:val="24"/>
    </w:rPr>
  </w:style>
  <w:style w:type="character" w:customStyle="1" w:styleId="FontStyle86">
    <w:name w:val="Font Style86"/>
    <w:basedOn w:val="a5"/>
    <w:uiPriority w:val="99"/>
    <w:rsid w:val="00460B5C"/>
    <w:rPr>
      <w:rFonts w:ascii="Times New Roman" w:hAnsi="Times New Roman" w:cs="Times New Roman"/>
      <w:b/>
      <w:bCs/>
      <w:spacing w:val="-10"/>
      <w:sz w:val="20"/>
      <w:szCs w:val="20"/>
    </w:rPr>
  </w:style>
  <w:style w:type="paragraph" w:customStyle="1" w:styleId="Style59">
    <w:name w:val="Style59"/>
    <w:basedOn w:val="a4"/>
    <w:uiPriority w:val="99"/>
    <w:rsid w:val="00460B5C"/>
    <w:pPr>
      <w:widowControl w:val="0"/>
      <w:autoSpaceDE w:val="0"/>
      <w:autoSpaceDN w:val="0"/>
      <w:adjustRightInd w:val="0"/>
      <w:spacing w:line="260" w:lineRule="exact"/>
      <w:ind w:firstLine="135"/>
    </w:pPr>
    <w:rPr>
      <w:sz w:val="24"/>
      <w:szCs w:val="24"/>
    </w:rPr>
  </w:style>
  <w:style w:type="paragraph" w:customStyle="1" w:styleId="Style10">
    <w:name w:val="Style10"/>
    <w:basedOn w:val="a4"/>
    <w:uiPriority w:val="99"/>
    <w:rsid w:val="00460B5C"/>
    <w:pPr>
      <w:widowControl w:val="0"/>
      <w:autoSpaceDE w:val="0"/>
      <w:autoSpaceDN w:val="0"/>
      <w:adjustRightInd w:val="0"/>
      <w:spacing w:line="254" w:lineRule="exact"/>
      <w:ind w:firstLine="680"/>
      <w:jc w:val="both"/>
    </w:pPr>
    <w:rPr>
      <w:sz w:val="24"/>
      <w:szCs w:val="24"/>
    </w:rPr>
  </w:style>
  <w:style w:type="paragraph" w:customStyle="1" w:styleId="Style11">
    <w:name w:val="Style11"/>
    <w:basedOn w:val="a4"/>
    <w:uiPriority w:val="99"/>
    <w:rsid w:val="00460B5C"/>
    <w:pPr>
      <w:widowControl w:val="0"/>
      <w:autoSpaceDE w:val="0"/>
      <w:autoSpaceDN w:val="0"/>
      <w:adjustRightInd w:val="0"/>
      <w:spacing w:line="263" w:lineRule="exact"/>
    </w:pPr>
    <w:rPr>
      <w:sz w:val="24"/>
      <w:szCs w:val="24"/>
    </w:rPr>
  </w:style>
  <w:style w:type="paragraph" w:customStyle="1" w:styleId="Style12">
    <w:name w:val="Style12"/>
    <w:basedOn w:val="a4"/>
    <w:uiPriority w:val="99"/>
    <w:rsid w:val="00460B5C"/>
    <w:pPr>
      <w:widowControl w:val="0"/>
      <w:autoSpaceDE w:val="0"/>
      <w:autoSpaceDN w:val="0"/>
      <w:adjustRightInd w:val="0"/>
    </w:pPr>
    <w:rPr>
      <w:sz w:val="24"/>
      <w:szCs w:val="24"/>
    </w:rPr>
  </w:style>
  <w:style w:type="paragraph" w:customStyle="1" w:styleId="Style20">
    <w:name w:val="Style20"/>
    <w:basedOn w:val="a4"/>
    <w:uiPriority w:val="99"/>
    <w:rsid w:val="00460B5C"/>
    <w:pPr>
      <w:widowControl w:val="0"/>
      <w:autoSpaceDE w:val="0"/>
      <w:autoSpaceDN w:val="0"/>
      <w:adjustRightInd w:val="0"/>
      <w:jc w:val="center"/>
    </w:pPr>
    <w:rPr>
      <w:sz w:val="24"/>
      <w:szCs w:val="24"/>
    </w:rPr>
  </w:style>
  <w:style w:type="paragraph" w:customStyle="1" w:styleId="Style16">
    <w:name w:val="Style16"/>
    <w:basedOn w:val="a4"/>
    <w:uiPriority w:val="99"/>
    <w:rsid w:val="00460B5C"/>
    <w:pPr>
      <w:widowControl w:val="0"/>
      <w:autoSpaceDE w:val="0"/>
      <w:autoSpaceDN w:val="0"/>
      <w:adjustRightInd w:val="0"/>
    </w:pPr>
    <w:rPr>
      <w:sz w:val="24"/>
      <w:szCs w:val="24"/>
    </w:rPr>
  </w:style>
  <w:style w:type="paragraph" w:customStyle="1" w:styleId="res-desc1">
    <w:name w:val="res-desc1"/>
    <w:basedOn w:val="a4"/>
    <w:rsid w:val="00E7784F"/>
    <w:pPr>
      <w:spacing w:before="72"/>
    </w:pPr>
    <w:rPr>
      <w:color w:val="000000"/>
      <w:sz w:val="24"/>
      <w:szCs w:val="24"/>
    </w:rPr>
  </w:style>
  <w:style w:type="paragraph" w:customStyle="1" w:styleId="j11">
    <w:name w:val="j11"/>
    <w:basedOn w:val="a4"/>
    <w:rsid w:val="00292041"/>
    <w:pPr>
      <w:spacing w:before="100" w:beforeAutospacing="1" w:after="100" w:afterAutospacing="1"/>
    </w:pPr>
    <w:rPr>
      <w:sz w:val="24"/>
      <w:szCs w:val="24"/>
    </w:rPr>
  </w:style>
  <w:style w:type="paragraph" w:customStyle="1" w:styleId="j118">
    <w:name w:val="j118"/>
    <w:basedOn w:val="a4"/>
    <w:rsid w:val="00292041"/>
    <w:pPr>
      <w:spacing w:before="100" w:beforeAutospacing="1" w:after="100" w:afterAutospacing="1"/>
    </w:pPr>
    <w:rPr>
      <w:sz w:val="24"/>
      <w:szCs w:val="24"/>
    </w:rPr>
  </w:style>
  <w:style w:type="character" w:customStyle="1" w:styleId="j21">
    <w:name w:val="j21"/>
    <w:basedOn w:val="a5"/>
    <w:rsid w:val="00292041"/>
  </w:style>
  <w:style w:type="paragraph" w:customStyle="1" w:styleId="j12">
    <w:name w:val="j12"/>
    <w:basedOn w:val="a4"/>
    <w:rsid w:val="00292041"/>
    <w:pPr>
      <w:spacing w:before="100" w:beforeAutospacing="1" w:after="100" w:afterAutospacing="1"/>
    </w:pPr>
    <w:rPr>
      <w:sz w:val="24"/>
      <w:szCs w:val="24"/>
    </w:rPr>
  </w:style>
  <w:style w:type="character" w:customStyle="1" w:styleId="j22">
    <w:name w:val="j22"/>
    <w:basedOn w:val="a5"/>
    <w:rsid w:val="00292041"/>
  </w:style>
  <w:style w:type="paragraph" w:customStyle="1" w:styleId="j126">
    <w:name w:val="j126"/>
    <w:basedOn w:val="a4"/>
    <w:rsid w:val="00292041"/>
    <w:pPr>
      <w:spacing w:before="100" w:beforeAutospacing="1" w:after="100" w:afterAutospacing="1"/>
    </w:pPr>
    <w:rPr>
      <w:sz w:val="24"/>
      <w:szCs w:val="24"/>
    </w:rPr>
  </w:style>
  <w:style w:type="paragraph" w:customStyle="1" w:styleId="j128">
    <w:name w:val="j128"/>
    <w:basedOn w:val="a4"/>
    <w:rsid w:val="00292041"/>
    <w:pPr>
      <w:spacing w:before="100" w:beforeAutospacing="1" w:after="100" w:afterAutospacing="1"/>
    </w:pPr>
    <w:rPr>
      <w:sz w:val="24"/>
      <w:szCs w:val="24"/>
    </w:rPr>
  </w:style>
  <w:style w:type="paragraph" w:customStyle="1" w:styleId="j129">
    <w:name w:val="j129"/>
    <w:basedOn w:val="a4"/>
    <w:rsid w:val="00292041"/>
    <w:pPr>
      <w:spacing w:before="100" w:beforeAutospacing="1" w:after="100" w:afterAutospacing="1"/>
    </w:pPr>
    <w:rPr>
      <w:sz w:val="24"/>
      <w:szCs w:val="24"/>
    </w:rPr>
  </w:style>
  <w:style w:type="paragraph" w:customStyle="1" w:styleId="j130">
    <w:name w:val="j130"/>
    <w:basedOn w:val="a4"/>
    <w:rsid w:val="00292041"/>
    <w:pPr>
      <w:spacing w:before="100" w:beforeAutospacing="1" w:after="100" w:afterAutospacing="1"/>
    </w:pPr>
    <w:rPr>
      <w:sz w:val="24"/>
      <w:szCs w:val="24"/>
    </w:rPr>
  </w:style>
  <w:style w:type="paragraph" w:customStyle="1" w:styleId="j15">
    <w:name w:val="j15"/>
    <w:basedOn w:val="a4"/>
    <w:rsid w:val="00292041"/>
    <w:pPr>
      <w:spacing w:before="100" w:beforeAutospacing="1" w:after="100" w:afterAutospacing="1"/>
    </w:pPr>
    <w:rPr>
      <w:sz w:val="24"/>
      <w:szCs w:val="24"/>
    </w:rPr>
  </w:style>
  <w:style w:type="paragraph" w:customStyle="1" w:styleId="j110">
    <w:name w:val="j110"/>
    <w:basedOn w:val="a4"/>
    <w:rsid w:val="00292041"/>
    <w:pPr>
      <w:spacing w:before="100" w:beforeAutospacing="1" w:after="100" w:afterAutospacing="1"/>
    </w:pPr>
    <w:rPr>
      <w:sz w:val="24"/>
      <w:szCs w:val="24"/>
    </w:rPr>
  </w:style>
  <w:style w:type="paragraph" w:customStyle="1" w:styleId="Style13">
    <w:name w:val="Style13"/>
    <w:basedOn w:val="a4"/>
    <w:uiPriority w:val="99"/>
    <w:rsid w:val="008B4400"/>
    <w:pPr>
      <w:widowControl w:val="0"/>
      <w:autoSpaceDE w:val="0"/>
      <w:autoSpaceDN w:val="0"/>
      <w:adjustRightInd w:val="0"/>
      <w:spacing w:line="261" w:lineRule="exact"/>
      <w:jc w:val="both"/>
    </w:pPr>
    <w:rPr>
      <w:sz w:val="24"/>
      <w:szCs w:val="24"/>
    </w:rPr>
  </w:style>
  <w:style w:type="paragraph" w:customStyle="1" w:styleId="Style21">
    <w:name w:val="Style21"/>
    <w:basedOn w:val="a4"/>
    <w:uiPriority w:val="99"/>
    <w:rsid w:val="005361B6"/>
    <w:pPr>
      <w:widowControl w:val="0"/>
      <w:autoSpaceDE w:val="0"/>
      <w:autoSpaceDN w:val="0"/>
      <w:adjustRightInd w:val="0"/>
    </w:pPr>
    <w:rPr>
      <w:sz w:val="24"/>
      <w:szCs w:val="24"/>
    </w:rPr>
  </w:style>
  <w:style w:type="character" w:customStyle="1" w:styleId="27">
    <w:name w:val="Основной текст (2)_"/>
    <w:basedOn w:val="a5"/>
    <w:link w:val="28"/>
    <w:rsid w:val="00350E5D"/>
    <w:rPr>
      <w:rFonts w:ascii="Lucida Sans Unicode" w:eastAsia="Lucida Sans Unicode" w:hAnsi="Lucida Sans Unicode" w:cs="Lucida Sans Unicode"/>
      <w:b/>
      <w:bCs/>
      <w:spacing w:val="2"/>
      <w:sz w:val="19"/>
      <w:szCs w:val="19"/>
      <w:shd w:val="clear" w:color="auto" w:fill="FFFFFF"/>
    </w:rPr>
  </w:style>
  <w:style w:type="paragraph" w:customStyle="1" w:styleId="28">
    <w:name w:val="Основной текст (2)"/>
    <w:basedOn w:val="a4"/>
    <w:link w:val="27"/>
    <w:rsid w:val="00350E5D"/>
    <w:pPr>
      <w:widowControl w:val="0"/>
      <w:shd w:val="clear" w:color="auto" w:fill="FFFFFF"/>
      <w:spacing w:after="240" w:line="274" w:lineRule="exact"/>
      <w:jc w:val="right"/>
    </w:pPr>
    <w:rPr>
      <w:rFonts w:ascii="Lucida Sans Unicode" w:eastAsia="Lucida Sans Unicode" w:hAnsi="Lucida Sans Unicode" w:cs="Lucida Sans Unicode"/>
      <w:b/>
      <w:bCs/>
      <w:spacing w:val="2"/>
      <w:sz w:val="19"/>
      <w:szCs w:val="19"/>
      <w:lang w:eastAsia="en-US"/>
    </w:rPr>
  </w:style>
  <w:style w:type="character" w:customStyle="1" w:styleId="aff">
    <w:name w:val="Основной текст_"/>
    <w:basedOn w:val="a5"/>
    <w:link w:val="13"/>
    <w:rsid w:val="00350E5D"/>
    <w:rPr>
      <w:rFonts w:ascii="Lucida Sans Unicode" w:eastAsia="Lucida Sans Unicode" w:hAnsi="Lucida Sans Unicode" w:cs="Lucida Sans Unicode"/>
      <w:spacing w:val="-2"/>
      <w:sz w:val="19"/>
      <w:szCs w:val="19"/>
      <w:shd w:val="clear" w:color="auto" w:fill="FFFFFF"/>
    </w:rPr>
  </w:style>
  <w:style w:type="paragraph" w:customStyle="1" w:styleId="13">
    <w:name w:val="Основной текст1"/>
    <w:basedOn w:val="a4"/>
    <w:link w:val="aff"/>
    <w:rsid w:val="00350E5D"/>
    <w:pPr>
      <w:widowControl w:val="0"/>
      <w:shd w:val="clear" w:color="auto" w:fill="FFFFFF"/>
      <w:spacing w:before="360" w:after="360" w:line="0" w:lineRule="atLeast"/>
      <w:ind w:hanging="480"/>
      <w:jc w:val="both"/>
    </w:pPr>
    <w:rPr>
      <w:rFonts w:ascii="Lucida Sans Unicode" w:eastAsia="Lucida Sans Unicode" w:hAnsi="Lucida Sans Unicode" w:cs="Lucida Sans Unicode"/>
      <w:spacing w:val="-2"/>
      <w:sz w:val="19"/>
      <w:szCs w:val="19"/>
      <w:lang w:eastAsia="en-US"/>
    </w:rPr>
  </w:style>
  <w:style w:type="character" w:customStyle="1" w:styleId="0pt">
    <w:name w:val="Основной текст + Полужирный;Интервал 0 pt"/>
    <w:basedOn w:val="aff"/>
    <w:rsid w:val="00350E5D"/>
    <w:rPr>
      <w:rFonts w:ascii="Lucida Sans Unicode" w:eastAsia="Lucida Sans Unicode" w:hAnsi="Lucida Sans Unicode" w:cs="Lucida Sans Unicode"/>
      <w:b/>
      <w:bCs/>
      <w:color w:val="000000"/>
      <w:spacing w:val="2"/>
      <w:w w:val="100"/>
      <w:position w:val="0"/>
      <w:sz w:val="19"/>
      <w:szCs w:val="19"/>
      <w:shd w:val="clear" w:color="auto" w:fill="FFFFFF"/>
      <w:lang w:val="ru-RU"/>
    </w:rPr>
  </w:style>
  <w:style w:type="character" w:customStyle="1" w:styleId="AngsanaUPC225pt0pt">
    <w:name w:val="Основной текст + AngsanaUPC;22.5 pt;Полужирный;Интервал 0 pt"/>
    <w:basedOn w:val="aff"/>
    <w:rsid w:val="00350E5D"/>
    <w:rPr>
      <w:rFonts w:ascii="AngsanaUPC" w:eastAsia="AngsanaUPC" w:hAnsi="AngsanaUPC" w:cs="AngsanaUPC"/>
      <w:b/>
      <w:bCs/>
      <w:i w:val="0"/>
      <w:iCs w:val="0"/>
      <w:smallCaps w:val="0"/>
      <w:strike w:val="0"/>
      <w:color w:val="000000"/>
      <w:spacing w:val="-13"/>
      <w:w w:val="100"/>
      <w:position w:val="0"/>
      <w:sz w:val="45"/>
      <w:szCs w:val="45"/>
      <w:u w:val="none"/>
      <w:shd w:val="clear" w:color="auto" w:fill="FFFFFF"/>
      <w:lang w:val="ru-RU"/>
    </w:rPr>
  </w:style>
  <w:style w:type="character" w:customStyle="1" w:styleId="AngsanaUPC215pt0pt">
    <w:name w:val="Основной текст + AngsanaUPC;21.5 pt;Полужирный;Интервал 0 pt"/>
    <w:basedOn w:val="aff"/>
    <w:rsid w:val="00350E5D"/>
    <w:rPr>
      <w:rFonts w:ascii="AngsanaUPC" w:eastAsia="AngsanaUPC" w:hAnsi="AngsanaUPC" w:cs="AngsanaUPC"/>
      <w:b/>
      <w:bCs/>
      <w:i w:val="0"/>
      <w:iCs w:val="0"/>
      <w:smallCaps w:val="0"/>
      <w:strike w:val="0"/>
      <w:color w:val="000000"/>
      <w:spacing w:val="-10"/>
      <w:w w:val="100"/>
      <w:position w:val="0"/>
      <w:sz w:val="43"/>
      <w:szCs w:val="43"/>
      <w:u w:val="none"/>
      <w:shd w:val="clear" w:color="auto" w:fill="FFFFFF"/>
      <w:lang w:val="ru-RU"/>
    </w:rPr>
  </w:style>
  <w:style w:type="character" w:customStyle="1" w:styleId="0pt0">
    <w:name w:val="Основной текст + Интервал 0 pt"/>
    <w:basedOn w:val="aff"/>
    <w:rsid w:val="00350E5D"/>
    <w:rPr>
      <w:rFonts w:ascii="Lucida Sans Unicode" w:eastAsia="Lucida Sans Unicode" w:hAnsi="Lucida Sans Unicode" w:cs="Lucida Sans Unicode"/>
      <w:b w:val="0"/>
      <w:bCs w:val="0"/>
      <w:i w:val="0"/>
      <w:iCs w:val="0"/>
      <w:smallCaps w:val="0"/>
      <w:strike w:val="0"/>
      <w:color w:val="000000"/>
      <w:spacing w:val="-1"/>
      <w:w w:val="100"/>
      <w:position w:val="0"/>
      <w:sz w:val="19"/>
      <w:szCs w:val="19"/>
      <w:u w:val="none"/>
      <w:shd w:val="clear" w:color="auto" w:fill="FFFFFF"/>
      <w:lang w:val="ru-RU"/>
    </w:rPr>
  </w:style>
  <w:style w:type="table" w:customStyle="1" w:styleId="14">
    <w:name w:val="Сетка таблицы1"/>
    <w:basedOn w:val="a6"/>
    <w:next w:val="afd"/>
    <w:uiPriority w:val="59"/>
    <w:rsid w:val="00070A6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4"/>
    <w:link w:val="aff1"/>
    <w:uiPriority w:val="11"/>
    <w:qFormat/>
    <w:rsid w:val="00F47F65"/>
    <w:pPr>
      <w:jc w:val="center"/>
    </w:pPr>
    <w:rPr>
      <w:rFonts w:ascii="Times New Roman CYR" w:hAnsi="Times New Roman CYR"/>
      <w:b/>
      <w:caps/>
      <w:sz w:val="24"/>
      <w:szCs w:val="20"/>
    </w:rPr>
  </w:style>
  <w:style w:type="character" w:customStyle="1" w:styleId="aff1">
    <w:name w:val="Подзаголовок Знак"/>
    <w:basedOn w:val="a5"/>
    <w:link w:val="aff0"/>
    <w:uiPriority w:val="11"/>
    <w:rsid w:val="00F47F65"/>
    <w:rPr>
      <w:rFonts w:ascii="Times New Roman CYR" w:eastAsia="Times New Roman" w:hAnsi="Times New Roman CYR" w:cs="Times New Roman"/>
      <w:b/>
      <w:caps/>
      <w:sz w:val="24"/>
      <w:szCs w:val="20"/>
      <w:lang w:eastAsia="ru-RU"/>
    </w:rPr>
  </w:style>
  <w:style w:type="character" w:styleId="aff2">
    <w:name w:val="Emphasis"/>
    <w:basedOn w:val="a5"/>
    <w:uiPriority w:val="20"/>
    <w:qFormat/>
    <w:rsid w:val="00071CCF"/>
    <w:rPr>
      <w:i/>
      <w:iCs/>
    </w:rPr>
  </w:style>
  <w:style w:type="paragraph" w:customStyle="1" w:styleId="Style1">
    <w:name w:val="Style1"/>
    <w:basedOn w:val="a4"/>
    <w:uiPriority w:val="99"/>
    <w:rsid w:val="00377505"/>
    <w:pPr>
      <w:widowControl w:val="0"/>
      <w:autoSpaceDE w:val="0"/>
      <w:autoSpaceDN w:val="0"/>
      <w:adjustRightInd w:val="0"/>
      <w:spacing w:line="266" w:lineRule="exact"/>
      <w:ind w:firstLine="303"/>
      <w:jc w:val="both"/>
    </w:pPr>
    <w:rPr>
      <w:sz w:val="24"/>
      <w:szCs w:val="24"/>
    </w:rPr>
  </w:style>
  <w:style w:type="paragraph" w:customStyle="1" w:styleId="Style3">
    <w:name w:val="Style3"/>
    <w:basedOn w:val="a4"/>
    <w:uiPriority w:val="99"/>
    <w:rsid w:val="00377505"/>
    <w:pPr>
      <w:widowControl w:val="0"/>
      <w:autoSpaceDE w:val="0"/>
      <w:autoSpaceDN w:val="0"/>
      <w:adjustRightInd w:val="0"/>
      <w:spacing w:line="258" w:lineRule="exact"/>
      <w:jc w:val="both"/>
    </w:pPr>
    <w:rPr>
      <w:sz w:val="24"/>
      <w:szCs w:val="24"/>
    </w:rPr>
  </w:style>
  <w:style w:type="paragraph" w:customStyle="1" w:styleId="Style8">
    <w:name w:val="Style8"/>
    <w:basedOn w:val="a4"/>
    <w:uiPriority w:val="99"/>
    <w:rsid w:val="00377505"/>
    <w:pPr>
      <w:widowControl w:val="0"/>
      <w:autoSpaceDE w:val="0"/>
      <w:autoSpaceDN w:val="0"/>
      <w:adjustRightInd w:val="0"/>
      <w:spacing w:line="261" w:lineRule="exact"/>
      <w:ind w:firstLine="508"/>
      <w:jc w:val="both"/>
    </w:pPr>
    <w:rPr>
      <w:sz w:val="24"/>
      <w:szCs w:val="24"/>
    </w:rPr>
  </w:style>
  <w:style w:type="character" w:customStyle="1" w:styleId="FontStyle64">
    <w:name w:val="Font Style64"/>
    <w:basedOn w:val="a5"/>
    <w:uiPriority w:val="99"/>
    <w:rsid w:val="00377505"/>
    <w:rPr>
      <w:rFonts w:ascii="Times New Roman" w:hAnsi="Times New Roman" w:cs="Times New Roman"/>
      <w:i/>
      <w:iCs/>
      <w:sz w:val="20"/>
      <w:szCs w:val="20"/>
    </w:rPr>
  </w:style>
  <w:style w:type="character" w:customStyle="1" w:styleId="FontStyle65">
    <w:name w:val="Font Style65"/>
    <w:basedOn w:val="a5"/>
    <w:uiPriority w:val="99"/>
    <w:rsid w:val="00377505"/>
    <w:rPr>
      <w:rFonts w:ascii="Times New Roman" w:hAnsi="Times New Roman" w:cs="Times New Roman"/>
      <w:i/>
      <w:iCs/>
      <w:spacing w:val="-20"/>
      <w:sz w:val="20"/>
      <w:szCs w:val="20"/>
    </w:rPr>
  </w:style>
  <w:style w:type="character" w:customStyle="1" w:styleId="FontStyle66">
    <w:name w:val="Font Style66"/>
    <w:basedOn w:val="a5"/>
    <w:uiPriority w:val="99"/>
    <w:rsid w:val="00377505"/>
    <w:rPr>
      <w:rFonts w:ascii="Georgia" w:hAnsi="Georgia" w:cs="Georgia"/>
      <w:i/>
      <w:iCs/>
      <w:sz w:val="20"/>
      <w:szCs w:val="20"/>
    </w:rPr>
  </w:style>
  <w:style w:type="character" w:customStyle="1" w:styleId="FontStyle67">
    <w:name w:val="Font Style67"/>
    <w:basedOn w:val="a5"/>
    <w:uiPriority w:val="99"/>
    <w:rsid w:val="00377505"/>
    <w:rPr>
      <w:rFonts w:ascii="Times New Roman" w:hAnsi="Times New Roman" w:cs="Times New Roman"/>
      <w:i/>
      <w:iCs/>
      <w:sz w:val="20"/>
      <w:szCs w:val="20"/>
    </w:rPr>
  </w:style>
  <w:style w:type="character" w:customStyle="1" w:styleId="FontStyle74">
    <w:name w:val="Font Style74"/>
    <w:basedOn w:val="a5"/>
    <w:uiPriority w:val="99"/>
    <w:rsid w:val="00377505"/>
    <w:rPr>
      <w:rFonts w:ascii="Times New Roman" w:hAnsi="Times New Roman" w:cs="Times New Roman"/>
      <w:b/>
      <w:bCs/>
      <w:spacing w:val="-20"/>
      <w:sz w:val="22"/>
      <w:szCs w:val="22"/>
    </w:rPr>
  </w:style>
  <w:style w:type="paragraph" w:customStyle="1" w:styleId="Style28">
    <w:name w:val="Style28"/>
    <w:basedOn w:val="a4"/>
    <w:uiPriority w:val="99"/>
    <w:rsid w:val="00377505"/>
    <w:pPr>
      <w:widowControl w:val="0"/>
      <w:autoSpaceDE w:val="0"/>
      <w:autoSpaceDN w:val="0"/>
      <w:adjustRightInd w:val="0"/>
      <w:spacing w:line="261" w:lineRule="exact"/>
      <w:ind w:firstLine="401"/>
      <w:jc w:val="both"/>
    </w:pPr>
    <w:rPr>
      <w:sz w:val="24"/>
      <w:szCs w:val="24"/>
    </w:rPr>
  </w:style>
  <w:style w:type="paragraph" w:customStyle="1" w:styleId="Style32">
    <w:name w:val="Style32"/>
    <w:basedOn w:val="a4"/>
    <w:uiPriority w:val="99"/>
    <w:rsid w:val="00377505"/>
    <w:pPr>
      <w:widowControl w:val="0"/>
      <w:autoSpaceDE w:val="0"/>
      <w:autoSpaceDN w:val="0"/>
      <w:adjustRightInd w:val="0"/>
      <w:spacing w:line="275" w:lineRule="exact"/>
      <w:ind w:firstLine="1170"/>
    </w:pPr>
    <w:rPr>
      <w:sz w:val="24"/>
      <w:szCs w:val="24"/>
    </w:rPr>
  </w:style>
  <w:style w:type="paragraph" w:customStyle="1" w:styleId="Style33">
    <w:name w:val="Style33"/>
    <w:basedOn w:val="a4"/>
    <w:uiPriority w:val="99"/>
    <w:rsid w:val="00377505"/>
    <w:pPr>
      <w:widowControl w:val="0"/>
      <w:autoSpaceDE w:val="0"/>
      <w:autoSpaceDN w:val="0"/>
      <w:adjustRightInd w:val="0"/>
      <w:spacing w:line="261" w:lineRule="exact"/>
      <w:jc w:val="center"/>
    </w:pPr>
    <w:rPr>
      <w:sz w:val="24"/>
      <w:szCs w:val="24"/>
    </w:rPr>
  </w:style>
  <w:style w:type="paragraph" w:customStyle="1" w:styleId="Style45">
    <w:name w:val="Style45"/>
    <w:basedOn w:val="a4"/>
    <w:uiPriority w:val="99"/>
    <w:rsid w:val="00377505"/>
    <w:pPr>
      <w:widowControl w:val="0"/>
      <w:autoSpaceDE w:val="0"/>
      <w:autoSpaceDN w:val="0"/>
      <w:adjustRightInd w:val="0"/>
      <w:spacing w:line="261" w:lineRule="exact"/>
      <w:jc w:val="both"/>
    </w:pPr>
    <w:rPr>
      <w:sz w:val="24"/>
      <w:szCs w:val="24"/>
    </w:rPr>
  </w:style>
  <w:style w:type="paragraph" w:customStyle="1" w:styleId="Style52">
    <w:name w:val="Style52"/>
    <w:basedOn w:val="a4"/>
    <w:uiPriority w:val="99"/>
    <w:rsid w:val="00377505"/>
    <w:pPr>
      <w:widowControl w:val="0"/>
      <w:autoSpaceDE w:val="0"/>
      <w:autoSpaceDN w:val="0"/>
      <w:adjustRightInd w:val="0"/>
      <w:spacing w:line="263" w:lineRule="exact"/>
      <w:ind w:firstLine="1035"/>
    </w:pPr>
    <w:rPr>
      <w:sz w:val="24"/>
      <w:szCs w:val="24"/>
    </w:rPr>
  </w:style>
  <w:style w:type="paragraph" w:customStyle="1" w:styleId="Style57">
    <w:name w:val="Style57"/>
    <w:basedOn w:val="a4"/>
    <w:uiPriority w:val="99"/>
    <w:rsid w:val="00377505"/>
    <w:pPr>
      <w:widowControl w:val="0"/>
      <w:autoSpaceDE w:val="0"/>
      <w:autoSpaceDN w:val="0"/>
      <w:adjustRightInd w:val="0"/>
      <w:spacing w:line="261" w:lineRule="exact"/>
      <w:ind w:firstLine="494"/>
      <w:jc w:val="both"/>
    </w:pPr>
    <w:rPr>
      <w:sz w:val="24"/>
      <w:szCs w:val="24"/>
    </w:rPr>
  </w:style>
  <w:style w:type="character" w:customStyle="1" w:styleId="FontStyle73">
    <w:name w:val="Font Style73"/>
    <w:basedOn w:val="a5"/>
    <w:uiPriority w:val="99"/>
    <w:rsid w:val="00377505"/>
    <w:rPr>
      <w:rFonts w:ascii="Times New Roman" w:hAnsi="Times New Roman" w:cs="Times New Roman"/>
      <w:b/>
      <w:bCs/>
      <w:sz w:val="18"/>
      <w:szCs w:val="18"/>
    </w:rPr>
  </w:style>
  <w:style w:type="character" w:customStyle="1" w:styleId="FontStyle75">
    <w:name w:val="Font Style75"/>
    <w:basedOn w:val="a5"/>
    <w:uiPriority w:val="99"/>
    <w:rsid w:val="00377505"/>
    <w:rPr>
      <w:rFonts w:ascii="Times New Roman" w:hAnsi="Times New Roman" w:cs="Times New Roman"/>
      <w:b/>
      <w:bCs/>
      <w:spacing w:val="-10"/>
      <w:sz w:val="20"/>
      <w:szCs w:val="20"/>
    </w:rPr>
  </w:style>
  <w:style w:type="character" w:customStyle="1" w:styleId="FontStyle76">
    <w:name w:val="Font Style76"/>
    <w:basedOn w:val="a5"/>
    <w:uiPriority w:val="99"/>
    <w:rsid w:val="00377505"/>
    <w:rPr>
      <w:rFonts w:ascii="Times New Roman" w:hAnsi="Times New Roman" w:cs="Times New Roman"/>
      <w:sz w:val="20"/>
      <w:szCs w:val="20"/>
    </w:rPr>
  </w:style>
  <w:style w:type="character" w:customStyle="1" w:styleId="FontStyle80">
    <w:name w:val="Font Style80"/>
    <w:basedOn w:val="a5"/>
    <w:uiPriority w:val="99"/>
    <w:rsid w:val="00377505"/>
    <w:rPr>
      <w:rFonts w:ascii="Georgia" w:hAnsi="Georgia" w:cs="Georgia"/>
      <w:sz w:val="18"/>
      <w:szCs w:val="18"/>
    </w:rPr>
  </w:style>
  <w:style w:type="character" w:customStyle="1" w:styleId="FontStyle98">
    <w:name w:val="Font Style98"/>
    <w:basedOn w:val="a5"/>
    <w:uiPriority w:val="99"/>
    <w:rsid w:val="00377505"/>
    <w:rPr>
      <w:rFonts w:ascii="Georgia" w:hAnsi="Georgia" w:cs="Georgia"/>
      <w:i/>
      <w:iCs/>
      <w:spacing w:val="90"/>
      <w:sz w:val="20"/>
      <w:szCs w:val="20"/>
    </w:rPr>
  </w:style>
  <w:style w:type="paragraph" w:customStyle="1" w:styleId="Style29">
    <w:name w:val="Style29"/>
    <w:basedOn w:val="a4"/>
    <w:uiPriority w:val="99"/>
    <w:rsid w:val="00377505"/>
    <w:pPr>
      <w:widowControl w:val="0"/>
      <w:autoSpaceDE w:val="0"/>
      <w:autoSpaceDN w:val="0"/>
      <w:adjustRightInd w:val="0"/>
      <w:spacing w:line="266" w:lineRule="exact"/>
      <w:ind w:firstLine="354"/>
    </w:pPr>
    <w:rPr>
      <w:sz w:val="24"/>
      <w:szCs w:val="24"/>
    </w:rPr>
  </w:style>
  <w:style w:type="character" w:customStyle="1" w:styleId="FontStyle90">
    <w:name w:val="Font Style90"/>
    <w:basedOn w:val="a5"/>
    <w:uiPriority w:val="99"/>
    <w:rsid w:val="00377505"/>
    <w:rPr>
      <w:rFonts w:ascii="Franklin Gothic Heavy" w:hAnsi="Franklin Gothic Heavy" w:cs="Franklin Gothic Heavy"/>
      <w:smallCaps/>
      <w:sz w:val="20"/>
      <w:szCs w:val="20"/>
    </w:rPr>
  </w:style>
  <w:style w:type="paragraph" w:customStyle="1" w:styleId="Style18">
    <w:name w:val="Style18"/>
    <w:basedOn w:val="a4"/>
    <w:uiPriority w:val="99"/>
    <w:rsid w:val="00377505"/>
    <w:pPr>
      <w:widowControl w:val="0"/>
      <w:autoSpaceDE w:val="0"/>
      <w:autoSpaceDN w:val="0"/>
      <w:adjustRightInd w:val="0"/>
      <w:spacing w:line="261" w:lineRule="exact"/>
      <w:jc w:val="right"/>
    </w:pPr>
    <w:rPr>
      <w:sz w:val="24"/>
      <w:szCs w:val="24"/>
    </w:rPr>
  </w:style>
  <w:style w:type="paragraph" w:customStyle="1" w:styleId="Style27">
    <w:name w:val="Style27"/>
    <w:basedOn w:val="a4"/>
    <w:uiPriority w:val="99"/>
    <w:rsid w:val="00377505"/>
    <w:pPr>
      <w:widowControl w:val="0"/>
      <w:autoSpaceDE w:val="0"/>
      <w:autoSpaceDN w:val="0"/>
      <w:adjustRightInd w:val="0"/>
      <w:spacing w:line="259" w:lineRule="exact"/>
      <w:ind w:firstLine="676"/>
      <w:jc w:val="both"/>
    </w:pPr>
    <w:rPr>
      <w:sz w:val="24"/>
      <w:szCs w:val="24"/>
    </w:rPr>
  </w:style>
  <w:style w:type="character" w:customStyle="1" w:styleId="FontStyle97">
    <w:name w:val="Font Style97"/>
    <w:basedOn w:val="a5"/>
    <w:uiPriority w:val="99"/>
    <w:rsid w:val="00377505"/>
    <w:rPr>
      <w:rFonts w:ascii="Times New Roman" w:hAnsi="Times New Roman" w:cs="Times New Roman"/>
      <w:b/>
      <w:bCs/>
      <w:spacing w:val="-20"/>
      <w:sz w:val="24"/>
      <w:szCs w:val="24"/>
    </w:rPr>
  </w:style>
  <w:style w:type="paragraph" w:customStyle="1" w:styleId="Style26">
    <w:name w:val="Style26"/>
    <w:basedOn w:val="a4"/>
    <w:uiPriority w:val="99"/>
    <w:rsid w:val="00377505"/>
    <w:pPr>
      <w:widowControl w:val="0"/>
      <w:autoSpaceDE w:val="0"/>
      <w:autoSpaceDN w:val="0"/>
      <w:adjustRightInd w:val="0"/>
      <w:jc w:val="both"/>
    </w:pPr>
    <w:rPr>
      <w:sz w:val="24"/>
      <w:szCs w:val="24"/>
    </w:rPr>
  </w:style>
  <w:style w:type="paragraph" w:customStyle="1" w:styleId="Style38">
    <w:name w:val="Style38"/>
    <w:basedOn w:val="a4"/>
    <w:uiPriority w:val="99"/>
    <w:rsid w:val="00377505"/>
    <w:pPr>
      <w:widowControl w:val="0"/>
      <w:autoSpaceDE w:val="0"/>
      <w:autoSpaceDN w:val="0"/>
      <w:adjustRightInd w:val="0"/>
      <w:spacing w:line="261" w:lineRule="exact"/>
      <w:jc w:val="both"/>
    </w:pPr>
    <w:rPr>
      <w:sz w:val="24"/>
      <w:szCs w:val="24"/>
    </w:rPr>
  </w:style>
  <w:style w:type="character" w:customStyle="1" w:styleId="FontStyle72">
    <w:name w:val="Font Style72"/>
    <w:basedOn w:val="a5"/>
    <w:uiPriority w:val="99"/>
    <w:rsid w:val="00377505"/>
    <w:rPr>
      <w:rFonts w:ascii="Times New Roman" w:hAnsi="Times New Roman" w:cs="Times New Roman"/>
      <w:i/>
      <w:iCs/>
      <w:sz w:val="20"/>
      <w:szCs w:val="20"/>
    </w:rPr>
  </w:style>
  <w:style w:type="paragraph" w:styleId="2">
    <w:name w:val="List Bullet 2"/>
    <w:basedOn w:val="a4"/>
    <w:rsid w:val="001B0E63"/>
    <w:pPr>
      <w:numPr>
        <w:numId w:val="2"/>
      </w:numPr>
      <w:jc w:val="both"/>
    </w:pPr>
  </w:style>
  <w:style w:type="paragraph" w:customStyle="1" w:styleId="a1">
    <w:name w:val="Заголовок раздела"/>
    <w:basedOn w:val="a4"/>
    <w:rsid w:val="00BD5D59"/>
    <w:pPr>
      <w:numPr>
        <w:numId w:val="3"/>
      </w:numPr>
      <w:jc w:val="center"/>
    </w:pPr>
    <w:rPr>
      <w:rFonts w:ascii="Arial" w:hAnsi="Arial" w:cs="Arial"/>
      <w:b/>
      <w:sz w:val="24"/>
      <w:szCs w:val="24"/>
    </w:rPr>
  </w:style>
  <w:style w:type="paragraph" w:customStyle="1" w:styleId="20">
    <w:name w:val="Заголовок раздела 2"/>
    <w:basedOn w:val="a4"/>
    <w:rsid w:val="00BD5D59"/>
    <w:pPr>
      <w:numPr>
        <w:ilvl w:val="1"/>
        <w:numId w:val="3"/>
      </w:numPr>
      <w:tabs>
        <w:tab w:val="left" w:pos="993"/>
      </w:tabs>
      <w:ind w:firstLine="851"/>
      <w:jc w:val="center"/>
    </w:pPr>
    <w:rPr>
      <w:rFonts w:ascii="Arial" w:hAnsi="Arial" w:cs="Arial"/>
      <w:b/>
      <w:sz w:val="24"/>
      <w:szCs w:val="24"/>
    </w:rPr>
  </w:style>
  <w:style w:type="character" w:customStyle="1" w:styleId="s00">
    <w:name w:val="s00"/>
    <w:basedOn w:val="a5"/>
    <w:rsid w:val="00481A0A"/>
    <w:rPr>
      <w:rFonts w:ascii="Times New Roman" w:hAnsi="Times New Roman" w:cs="Times New Roman" w:hint="default"/>
      <w:b w:val="0"/>
      <w:bCs w:val="0"/>
      <w:i w:val="0"/>
      <w:iCs w:val="0"/>
      <w:color w:val="000000"/>
    </w:rPr>
  </w:style>
  <w:style w:type="paragraph" w:customStyle="1" w:styleId="CharCharCharChar">
    <w:name w:val="Char Char Знак Знак Char Char"/>
    <w:basedOn w:val="a4"/>
    <w:autoRedefine/>
    <w:rsid w:val="00481A0A"/>
    <w:pPr>
      <w:spacing w:after="160" w:line="240" w:lineRule="exact"/>
      <w:ind w:firstLine="851"/>
    </w:pPr>
    <w:rPr>
      <w:rFonts w:eastAsia="SimSun"/>
      <w:b/>
      <w:szCs w:val="24"/>
      <w:lang w:val="en-US" w:eastAsia="en-US"/>
    </w:rPr>
  </w:style>
  <w:style w:type="paragraph" w:styleId="aff3">
    <w:name w:val="annotation text"/>
    <w:basedOn w:val="a4"/>
    <w:link w:val="aff4"/>
    <w:semiHidden/>
    <w:rsid w:val="00481A0A"/>
    <w:pPr>
      <w:ind w:firstLine="851"/>
      <w:jc w:val="both"/>
    </w:pPr>
    <w:rPr>
      <w:sz w:val="20"/>
      <w:szCs w:val="20"/>
    </w:rPr>
  </w:style>
  <w:style w:type="character" w:customStyle="1" w:styleId="aff4">
    <w:name w:val="Текст примечания Знак"/>
    <w:basedOn w:val="a5"/>
    <w:link w:val="aff3"/>
    <w:semiHidden/>
    <w:rsid w:val="00481A0A"/>
    <w:rPr>
      <w:rFonts w:ascii="Times New Roman" w:eastAsia="Times New Roman" w:hAnsi="Times New Roman" w:cs="Times New Roman"/>
      <w:sz w:val="20"/>
      <w:szCs w:val="20"/>
      <w:lang w:eastAsia="ru-RU"/>
    </w:rPr>
  </w:style>
  <w:style w:type="character" w:customStyle="1" w:styleId="15">
    <w:name w:val="Верхний колонтитул Знак1"/>
    <w:basedOn w:val="a5"/>
    <w:uiPriority w:val="99"/>
    <w:semiHidden/>
    <w:rsid w:val="00481A0A"/>
    <w:rPr>
      <w:rFonts w:ascii="Times New Roman" w:eastAsia="Times New Roman" w:hAnsi="Times New Roman" w:cs="Times New Roman"/>
      <w:sz w:val="28"/>
      <w:szCs w:val="28"/>
      <w:lang w:eastAsia="ru-RU"/>
    </w:rPr>
  </w:style>
  <w:style w:type="paragraph" w:styleId="aff5">
    <w:name w:val="Title"/>
    <w:basedOn w:val="a4"/>
    <w:link w:val="aff6"/>
    <w:qFormat/>
    <w:rsid w:val="00481A0A"/>
    <w:pPr>
      <w:ind w:firstLine="851"/>
      <w:jc w:val="center"/>
    </w:pPr>
    <w:rPr>
      <w:b/>
      <w:bCs/>
      <w:szCs w:val="24"/>
    </w:rPr>
  </w:style>
  <w:style w:type="character" w:customStyle="1" w:styleId="aff6">
    <w:name w:val="Название Знак"/>
    <w:basedOn w:val="a5"/>
    <w:link w:val="aff5"/>
    <w:rsid w:val="00481A0A"/>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4"/>
    <w:autoRedefine/>
    <w:rsid w:val="00481A0A"/>
    <w:pPr>
      <w:spacing w:after="160" w:line="240" w:lineRule="exact"/>
      <w:ind w:firstLine="851"/>
    </w:pPr>
    <w:rPr>
      <w:rFonts w:eastAsia="SimSun"/>
      <w:b/>
      <w:bCs/>
      <w:lang w:val="en-US" w:eastAsia="en-US"/>
    </w:rPr>
  </w:style>
  <w:style w:type="paragraph" w:customStyle="1" w:styleId="a2">
    <w:name w:val="Пункт"/>
    <w:basedOn w:val="a4"/>
    <w:rsid w:val="00481A0A"/>
    <w:pPr>
      <w:numPr>
        <w:numId w:val="4"/>
      </w:numPr>
      <w:tabs>
        <w:tab w:val="left" w:pos="993"/>
      </w:tabs>
      <w:jc w:val="both"/>
    </w:pPr>
    <w:rPr>
      <w:rFonts w:ascii="Arial" w:hAnsi="Arial" w:cs="Arial"/>
      <w:sz w:val="24"/>
      <w:szCs w:val="24"/>
    </w:rPr>
  </w:style>
  <w:style w:type="paragraph" w:styleId="a">
    <w:name w:val="List Number"/>
    <w:basedOn w:val="a4"/>
    <w:autoRedefine/>
    <w:rsid w:val="00481A0A"/>
    <w:pPr>
      <w:numPr>
        <w:numId w:val="5"/>
      </w:numPr>
      <w:tabs>
        <w:tab w:val="left" w:pos="1134"/>
      </w:tabs>
      <w:jc w:val="both"/>
    </w:pPr>
    <w:rPr>
      <w:rFonts w:ascii="Arial" w:hAnsi="Arial"/>
      <w:sz w:val="24"/>
    </w:rPr>
  </w:style>
  <w:style w:type="paragraph" w:customStyle="1" w:styleId="17">
    <w:name w:val="Обычный1"/>
    <w:autoRedefine/>
    <w:rsid w:val="00481A0A"/>
    <w:pPr>
      <w:tabs>
        <w:tab w:val="left" w:pos="993"/>
      </w:tabs>
      <w:autoSpaceDE w:val="0"/>
      <w:autoSpaceDN w:val="0"/>
      <w:spacing w:after="0" w:line="240" w:lineRule="auto"/>
      <w:ind w:firstLine="851"/>
      <w:jc w:val="both"/>
    </w:pPr>
    <w:rPr>
      <w:rFonts w:ascii="Arial" w:eastAsia="Calibri" w:hAnsi="Arial" w:cs="Arial"/>
      <w:sz w:val="24"/>
      <w:szCs w:val="24"/>
      <w:lang w:eastAsia="ru-RU"/>
    </w:rPr>
  </w:style>
  <w:style w:type="paragraph" w:customStyle="1" w:styleId="18">
    <w:name w:val="Стиль1"/>
    <w:basedOn w:val="a4"/>
    <w:rsid w:val="00481A0A"/>
    <w:pPr>
      <w:tabs>
        <w:tab w:val="left" w:pos="993"/>
      </w:tabs>
      <w:autoSpaceDE w:val="0"/>
      <w:autoSpaceDN w:val="0"/>
      <w:ind w:firstLine="851"/>
      <w:jc w:val="both"/>
    </w:pPr>
    <w:rPr>
      <w:rFonts w:ascii="Arial" w:hAnsi="Arial" w:cs="Arial"/>
      <w:sz w:val="24"/>
      <w:szCs w:val="24"/>
    </w:rPr>
  </w:style>
  <w:style w:type="paragraph" w:styleId="19">
    <w:name w:val="toc 1"/>
    <w:basedOn w:val="a4"/>
    <w:next w:val="a4"/>
    <w:autoRedefine/>
    <w:uiPriority w:val="39"/>
    <w:rsid w:val="00481A0A"/>
    <w:pPr>
      <w:tabs>
        <w:tab w:val="right" w:leader="hyphen" w:pos="9770"/>
      </w:tabs>
      <w:spacing w:before="120" w:after="120"/>
      <w:ind w:left="567" w:hanging="567"/>
      <w:jc w:val="both"/>
    </w:pPr>
    <w:rPr>
      <w:rFonts w:asciiTheme="minorHAnsi" w:hAnsiTheme="minorHAnsi"/>
      <w:bCs/>
      <w:caps/>
      <w:noProof/>
      <w:sz w:val="20"/>
      <w:szCs w:val="20"/>
    </w:rPr>
  </w:style>
  <w:style w:type="paragraph" w:styleId="29">
    <w:name w:val="toc 2"/>
    <w:basedOn w:val="a4"/>
    <w:next w:val="a4"/>
    <w:autoRedefine/>
    <w:uiPriority w:val="39"/>
    <w:rsid w:val="00481A0A"/>
    <w:pPr>
      <w:tabs>
        <w:tab w:val="right" w:leader="hyphen" w:pos="9770"/>
      </w:tabs>
      <w:ind w:left="567" w:hanging="425"/>
      <w:jc w:val="both"/>
    </w:pPr>
    <w:rPr>
      <w:rFonts w:asciiTheme="minorHAnsi" w:hAnsiTheme="minorHAnsi"/>
      <w:smallCaps/>
      <w:noProof/>
      <w:sz w:val="22"/>
      <w:szCs w:val="22"/>
      <w:shd w:val="clear" w:color="auto" w:fill="FFFFFF"/>
    </w:rPr>
  </w:style>
  <w:style w:type="paragraph" w:styleId="71">
    <w:name w:val="toc 7"/>
    <w:basedOn w:val="a4"/>
    <w:next w:val="a4"/>
    <w:autoRedefine/>
    <w:semiHidden/>
    <w:rsid w:val="00481A0A"/>
    <w:pPr>
      <w:ind w:left="1680" w:firstLine="851"/>
    </w:pPr>
    <w:rPr>
      <w:rFonts w:asciiTheme="minorHAnsi" w:hAnsiTheme="minorHAnsi"/>
      <w:sz w:val="18"/>
      <w:szCs w:val="18"/>
    </w:rPr>
  </w:style>
  <w:style w:type="paragraph" w:customStyle="1" w:styleId="1a">
    <w:name w:val="Знак1"/>
    <w:basedOn w:val="a4"/>
    <w:autoRedefine/>
    <w:rsid w:val="00481A0A"/>
    <w:pPr>
      <w:spacing w:after="160" w:line="240" w:lineRule="exact"/>
      <w:ind w:firstLine="851"/>
    </w:pPr>
    <w:rPr>
      <w:rFonts w:eastAsia="SimSun"/>
      <w:b/>
      <w:bCs/>
      <w:lang w:val="en-US" w:eastAsia="en-US"/>
    </w:rPr>
  </w:style>
  <w:style w:type="paragraph" w:customStyle="1" w:styleId="aff7">
    <w:name w:val="Стиль"/>
    <w:basedOn w:val="a4"/>
    <w:rsid w:val="00481A0A"/>
    <w:pPr>
      <w:spacing w:after="160" w:line="240" w:lineRule="exact"/>
      <w:ind w:firstLine="851"/>
      <w:jc w:val="right"/>
    </w:pPr>
    <w:rPr>
      <w:sz w:val="20"/>
      <w:szCs w:val="20"/>
      <w:lang w:val="en-GB" w:eastAsia="en-US"/>
    </w:rPr>
  </w:style>
  <w:style w:type="paragraph" w:customStyle="1" w:styleId="1CharChar">
    <w:name w:val="Знак Знак Знак Знак Знак1 Знак Знак Знак Знак Char Char Знак"/>
    <w:basedOn w:val="a4"/>
    <w:rsid w:val="00481A0A"/>
    <w:pPr>
      <w:spacing w:after="160" w:line="240" w:lineRule="exact"/>
      <w:ind w:firstLine="851"/>
    </w:pPr>
    <w:rPr>
      <w:sz w:val="20"/>
      <w:szCs w:val="20"/>
    </w:rPr>
  </w:style>
  <w:style w:type="character" w:customStyle="1" w:styleId="s3">
    <w:name w:val="s3"/>
    <w:basedOn w:val="a5"/>
    <w:rsid w:val="00481A0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5"/>
    <w:rsid w:val="00481A0A"/>
    <w:rPr>
      <w:i/>
      <w:iCs/>
      <w:color w:val="333399"/>
      <w:u w:val="single"/>
      <w:bdr w:val="none" w:sz="0" w:space="0" w:color="auto" w:frame="1"/>
    </w:rPr>
  </w:style>
  <w:style w:type="paragraph" w:customStyle="1" w:styleId="Style4">
    <w:name w:val="Style4"/>
    <w:basedOn w:val="a4"/>
    <w:uiPriority w:val="99"/>
    <w:rsid w:val="00481A0A"/>
    <w:pPr>
      <w:autoSpaceDE w:val="0"/>
      <w:autoSpaceDN w:val="0"/>
      <w:ind w:firstLine="851"/>
    </w:pPr>
    <w:rPr>
      <w:sz w:val="24"/>
      <w:szCs w:val="24"/>
    </w:rPr>
  </w:style>
  <w:style w:type="paragraph" w:customStyle="1" w:styleId="Style5">
    <w:name w:val="Style5"/>
    <w:basedOn w:val="a4"/>
    <w:uiPriority w:val="99"/>
    <w:rsid w:val="00481A0A"/>
    <w:pPr>
      <w:autoSpaceDE w:val="0"/>
      <w:autoSpaceDN w:val="0"/>
      <w:spacing w:line="261" w:lineRule="exact"/>
      <w:ind w:firstLine="93"/>
      <w:jc w:val="both"/>
    </w:pPr>
    <w:rPr>
      <w:sz w:val="24"/>
      <w:szCs w:val="24"/>
    </w:rPr>
  </w:style>
  <w:style w:type="paragraph" w:customStyle="1" w:styleId="Style7">
    <w:name w:val="Style7"/>
    <w:basedOn w:val="a4"/>
    <w:uiPriority w:val="99"/>
    <w:rsid w:val="00481A0A"/>
    <w:pPr>
      <w:autoSpaceDE w:val="0"/>
      <w:autoSpaceDN w:val="0"/>
      <w:ind w:firstLine="851"/>
    </w:pPr>
    <w:rPr>
      <w:sz w:val="24"/>
      <w:szCs w:val="24"/>
    </w:rPr>
  </w:style>
  <w:style w:type="paragraph" w:customStyle="1" w:styleId="Style9">
    <w:name w:val="Style9"/>
    <w:basedOn w:val="a4"/>
    <w:uiPriority w:val="99"/>
    <w:rsid w:val="00481A0A"/>
    <w:pPr>
      <w:autoSpaceDE w:val="0"/>
      <w:autoSpaceDN w:val="0"/>
      <w:spacing w:line="261" w:lineRule="exact"/>
      <w:ind w:firstLine="387"/>
    </w:pPr>
    <w:rPr>
      <w:sz w:val="24"/>
      <w:szCs w:val="24"/>
    </w:rPr>
  </w:style>
  <w:style w:type="character" w:customStyle="1" w:styleId="FontStyle63">
    <w:name w:val="Font Style63"/>
    <w:basedOn w:val="a5"/>
    <w:uiPriority w:val="99"/>
    <w:rsid w:val="00481A0A"/>
    <w:rPr>
      <w:rFonts w:ascii="Times New Roman" w:hAnsi="Times New Roman" w:cs="Times New Roman"/>
      <w:b/>
      <w:bCs/>
      <w:smallCaps/>
      <w:spacing w:val="20"/>
      <w:sz w:val="18"/>
      <w:szCs w:val="18"/>
    </w:rPr>
  </w:style>
  <w:style w:type="paragraph" w:customStyle="1" w:styleId="Style61">
    <w:name w:val="Style61"/>
    <w:basedOn w:val="a4"/>
    <w:uiPriority w:val="99"/>
    <w:rsid w:val="00481A0A"/>
    <w:pPr>
      <w:autoSpaceDE w:val="0"/>
      <w:autoSpaceDN w:val="0"/>
      <w:spacing w:line="261" w:lineRule="exact"/>
      <w:ind w:firstLine="851"/>
      <w:jc w:val="both"/>
    </w:pPr>
    <w:rPr>
      <w:sz w:val="24"/>
      <w:szCs w:val="24"/>
    </w:rPr>
  </w:style>
  <w:style w:type="character" w:customStyle="1" w:styleId="FontStyle77">
    <w:name w:val="Font Style77"/>
    <w:basedOn w:val="a5"/>
    <w:uiPriority w:val="99"/>
    <w:rsid w:val="00481A0A"/>
    <w:rPr>
      <w:rFonts w:ascii="Candara" w:hAnsi="Candara" w:cs="Candara"/>
      <w:sz w:val="14"/>
      <w:szCs w:val="14"/>
    </w:rPr>
  </w:style>
  <w:style w:type="character" w:customStyle="1" w:styleId="FontStyle78">
    <w:name w:val="Font Style78"/>
    <w:basedOn w:val="a5"/>
    <w:uiPriority w:val="99"/>
    <w:rsid w:val="00481A0A"/>
    <w:rPr>
      <w:rFonts w:ascii="Cambria" w:hAnsi="Cambria" w:cs="Cambria"/>
      <w:sz w:val="8"/>
      <w:szCs w:val="8"/>
    </w:rPr>
  </w:style>
  <w:style w:type="character" w:customStyle="1" w:styleId="FontStyle79">
    <w:name w:val="Font Style79"/>
    <w:basedOn w:val="a5"/>
    <w:uiPriority w:val="99"/>
    <w:rsid w:val="00481A0A"/>
    <w:rPr>
      <w:rFonts w:ascii="Franklin Gothic Medium Cond" w:hAnsi="Franklin Gothic Medium Cond" w:cs="Franklin Gothic Medium Cond"/>
      <w:b/>
      <w:bCs/>
      <w:spacing w:val="-20"/>
      <w:sz w:val="18"/>
      <w:szCs w:val="18"/>
    </w:rPr>
  </w:style>
  <w:style w:type="character" w:customStyle="1" w:styleId="FontStyle89">
    <w:name w:val="Font Style89"/>
    <w:basedOn w:val="a5"/>
    <w:uiPriority w:val="99"/>
    <w:rsid w:val="00481A0A"/>
    <w:rPr>
      <w:rFonts w:ascii="Candara" w:hAnsi="Candara" w:cs="Candara"/>
      <w:b/>
      <w:bCs/>
      <w:sz w:val="12"/>
      <w:szCs w:val="12"/>
    </w:rPr>
  </w:style>
  <w:style w:type="paragraph" w:customStyle="1" w:styleId="Style41">
    <w:name w:val="Style41"/>
    <w:basedOn w:val="a4"/>
    <w:uiPriority w:val="99"/>
    <w:rsid w:val="00481A0A"/>
    <w:pPr>
      <w:autoSpaceDE w:val="0"/>
      <w:autoSpaceDN w:val="0"/>
      <w:spacing w:line="252" w:lineRule="exact"/>
      <w:ind w:firstLine="284"/>
    </w:pPr>
    <w:rPr>
      <w:sz w:val="24"/>
      <w:szCs w:val="24"/>
    </w:rPr>
  </w:style>
  <w:style w:type="character" w:customStyle="1" w:styleId="FontStyle91">
    <w:name w:val="Font Style91"/>
    <w:basedOn w:val="a5"/>
    <w:uiPriority w:val="99"/>
    <w:rsid w:val="00481A0A"/>
    <w:rPr>
      <w:rFonts w:ascii="Times New Roman" w:hAnsi="Times New Roman" w:cs="Times New Roman"/>
      <w:b/>
      <w:bCs/>
      <w:spacing w:val="-20"/>
      <w:sz w:val="22"/>
      <w:szCs w:val="22"/>
    </w:rPr>
  </w:style>
  <w:style w:type="character" w:customStyle="1" w:styleId="FontStyle92">
    <w:name w:val="Font Style92"/>
    <w:basedOn w:val="a5"/>
    <w:uiPriority w:val="99"/>
    <w:rsid w:val="00481A0A"/>
    <w:rPr>
      <w:rFonts w:ascii="Times New Roman" w:hAnsi="Times New Roman" w:cs="Times New Roman"/>
      <w:b/>
      <w:bCs/>
      <w:i/>
      <w:iCs/>
      <w:smallCaps/>
      <w:sz w:val="18"/>
      <w:szCs w:val="18"/>
    </w:rPr>
  </w:style>
  <w:style w:type="character" w:customStyle="1" w:styleId="FontStyle93">
    <w:name w:val="Font Style93"/>
    <w:basedOn w:val="a5"/>
    <w:uiPriority w:val="99"/>
    <w:rsid w:val="00481A0A"/>
    <w:rPr>
      <w:rFonts w:ascii="Times New Roman" w:hAnsi="Times New Roman" w:cs="Times New Roman"/>
      <w:spacing w:val="30"/>
      <w:sz w:val="12"/>
      <w:szCs w:val="12"/>
    </w:rPr>
  </w:style>
  <w:style w:type="character" w:customStyle="1" w:styleId="FontStyle94">
    <w:name w:val="Font Style94"/>
    <w:basedOn w:val="a5"/>
    <w:uiPriority w:val="99"/>
    <w:rsid w:val="00481A0A"/>
    <w:rPr>
      <w:rFonts w:ascii="Times New Roman" w:hAnsi="Times New Roman" w:cs="Times New Roman"/>
      <w:b/>
      <w:bCs/>
      <w:smallCaps/>
      <w:spacing w:val="-10"/>
      <w:sz w:val="18"/>
      <w:szCs w:val="18"/>
    </w:rPr>
  </w:style>
  <w:style w:type="character" w:customStyle="1" w:styleId="FontStyle95">
    <w:name w:val="Font Style95"/>
    <w:basedOn w:val="a5"/>
    <w:uiPriority w:val="99"/>
    <w:rsid w:val="00481A0A"/>
    <w:rPr>
      <w:rFonts w:ascii="Times New Roman" w:hAnsi="Times New Roman" w:cs="Times New Roman"/>
      <w:spacing w:val="20"/>
      <w:sz w:val="18"/>
      <w:szCs w:val="18"/>
    </w:rPr>
  </w:style>
  <w:style w:type="paragraph" w:customStyle="1" w:styleId="Style25">
    <w:name w:val="Style25"/>
    <w:basedOn w:val="a4"/>
    <w:uiPriority w:val="99"/>
    <w:rsid w:val="00481A0A"/>
    <w:pPr>
      <w:autoSpaceDE w:val="0"/>
      <w:autoSpaceDN w:val="0"/>
      <w:spacing w:line="266" w:lineRule="exact"/>
      <w:ind w:hanging="331"/>
    </w:pPr>
    <w:rPr>
      <w:sz w:val="24"/>
      <w:szCs w:val="24"/>
    </w:rPr>
  </w:style>
  <w:style w:type="paragraph" w:customStyle="1" w:styleId="Style42">
    <w:name w:val="Style42"/>
    <w:basedOn w:val="a4"/>
    <w:uiPriority w:val="99"/>
    <w:rsid w:val="00481A0A"/>
    <w:pPr>
      <w:autoSpaceDE w:val="0"/>
      <w:autoSpaceDN w:val="0"/>
      <w:spacing w:line="520" w:lineRule="exact"/>
      <w:ind w:firstLine="851"/>
    </w:pPr>
    <w:rPr>
      <w:sz w:val="24"/>
      <w:szCs w:val="24"/>
    </w:rPr>
  </w:style>
  <w:style w:type="paragraph" w:customStyle="1" w:styleId="Style46">
    <w:name w:val="Style46"/>
    <w:basedOn w:val="a4"/>
    <w:uiPriority w:val="99"/>
    <w:rsid w:val="00481A0A"/>
    <w:pPr>
      <w:autoSpaceDE w:val="0"/>
      <w:autoSpaceDN w:val="0"/>
      <w:ind w:firstLine="851"/>
      <w:jc w:val="center"/>
    </w:pPr>
    <w:rPr>
      <w:sz w:val="24"/>
      <w:szCs w:val="24"/>
    </w:rPr>
  </w:style>
  <w:style w:type="paragraph" w:customStyle="1" w:styleId="Style56">
    <w:name w:val="Style56"/>
    <w:basedOn w:val="a4"/>
    <w:uiPriority w:val="99"/>
    <w:rsid w:val="00481A0A"/>
    <w:pPr>
      <w:autoSpaceDE w:val="0"/>
      <w:autoSpaceDN w:val="0"/>
      <w:spacing w:line="261" w:lineRule="exact"/>
      <w:ind w:firstLine="2684"/>
    </w:pPr>
    <w:rPr>
      <w:sz w:val="24"/>
      <w:szCs w:val="24"/>
    </w:rPr>
  </w:style>
  <w:style w:type="paragraph" w:customStyle="1" w:styleId="Style55">
    <w:name w:val="Style55"/>
    <w:basedOn w:val="a4"/>
    <w:uiPriority w:val="99"/>
    <w:rsid w:val="00481A0A"/>
    <w:pPr>
      <w:autoSpaceDE w:val="0"/>
      <w:autoSpaceDN w:val="0"/>
      <w:spacing w:line="256" w:lineRule="exact"/>
      <w:ind w:firstLine="2167"/>
    </w:pPr>
    <w:rPr>
      <w:sz w:val="24"/>
      <w:szCs w:val="24"/>
    </w:rPr>
  </w:style>
  <w:style w:type="paragraph" w:customStyle="1" w:styleId="Style44">
    <w:name w:val="Style44"/>
    <w:basedOn w:val="a4"/>
    <w:uiPriority w:val="99"/>
    <w:rsid w:val="00481A0A"/>
    <w:pPr>
      <w:autoSpaceDE w:val="0"/>
      <w:autoSpaceDN w:val="0"/>
      <w:spacing w:line="261" w:lineRule="exact"/>
      <w:ind w:firstLine="851"/>
      <w:jc w:val="center"/>
    </w:pPr>
    <w:rPr>
      <w:sz w:val="24"/>
      <w:szCs w:val="24"/>
    </w:rPr>
  </w:style>
  <w:style w:type="paragraph" w:customStyle="1" w:styleId="Style23">
    <w:name w:val="Style23"/>
    <w:basedOn w:val="a4"/>
    <w:uiPriority w:val="99"/>
    <w:rsid w:val="00481A0A"/>
    <w:pPr>
      <w:autoSpaceDE w:val="0"/>
      <w:autoSpaceDN w:val="0"/>
      <w:ind w:firstLine="851"/>
    </w:pPr>
    <w:rPr>
      <w:sz w:val="24"/>
      <w:szCs w:val="24"/>
    </w:rPr>
  </w:style>
  <w:style w:type="character" w:customStyle="1" w:styleId="FontStyle83">
    <w:name w:val="Font Style83"/>
    <w:basedOn w:val="a5"/>
    <w:uiPriority w:val="99"/>
    <w:rsid w:val="00481A0A"/>
    <w:rPr>
      <w:rFonts w:ascii="Times New Roman" w:hAnsi="Times New Roman" w:cs="Times New Roman"/>
      <w:b/>
      <w:bCs/>
      <w:sz w:val="22"/>
      <w:szCs w:val="22"/>
    </w:rPr>
  </w:style>
  <w:style w:type="paragraph" w:customStyle="1" w:styleId="Style17">
    <w:name w:val="Style17"/>
    <w:basedOn w:val="a4"/>
    <w:uiPriority w:val="99"/>
    <w:rsid w:val="00481A0A"/>
    <w:pPr>
      <w:autoSpaceDE w:val="0"/>
      <w:autoSpaceDN w:val="0"/>
      <w:spacing w:line="261" w:lineRule="exact"/>
      <w:ind w:firstLine="1491"/>
    </w:pPr>
    <w:rPr>
      <w:sz w:val="24"/>
      <w:szCs w:val="24"/>
    </w:rPr>
  </w:style>
  <w:style w:type="paragraph" w:customStyle="1" w:styleId="Style40">
    <w:name w:val="Style40"/>
    <w:basedOn w:val="a4"/>
    <w:uiPriority w:val="99"/>
    <w:rsid w:val="00481A0A"/>
    <w:pPr>
      <w:autoSpaceDE w:val="0"/>
      <w:autoSpaceDN w:val="0"/>
      <w:spacing w:line="261" w:lineRule="exact"/>
      <w:ind w:firstLine="3169"/>
    </w:pPr>
    <w:rPr>
      <w:sz w:val="24"/>
      <w:szCs w:val="24"/>
    </w:rPr>
  </w:style>
  <w:style w:type="character" w:customStyle="1" w:styleId="apple-converted-space">
    <w:name w:val="apple-converted-space"/>
    <w:rsid w:val="00481A0A"/>
  </w:style>
  <w:style w:type="character" w:customStyle="1" w:styleId="longtext">
    <w:name w:val="long_text"/>
    <w:rsid w:val="00481A0A"/>
  </w:style>
  <w:style w:type="paragraph" w:customStyle="1" w:styleId="35">
    <w:name w:val="Стиль3"/>
    <w:basedOn w:val="23"/>
    <w:rsid w:val="00481A0A"/>
    <w:pPr>
      <w:tabs>
        <w:tab w:val="num" w:pos="1127"/>
      </w:tabs>
      <w:spacing w:after="0" w:line="240" w:lineRule="auto"/>
      <w:ind w:left="900" w:firstLine="851"/>
      <w:jc w:val="both"/>
    </w:pPr>
    <w:rPr>
      <w:sz w:val="24"/>
      <w:szCs w:val="20"/>
    </w:rPr>
  </w:style>
  <w:style w:type="paragraph" w:customStyle="1" w:styleId="Style39">
    <w:name w:val="Style39"/>
    <w:basedOn w:val="a4"/>
    <w:uiPriority w:val="99"/>
    <w:rsid w:val="00481A0A"/>
    <w:pPr>
      <w:autoSpaceDE w:val="0"/>
      <w:autoSpaceDN w:val="0"/>
      <w:spacing w:line="266" w:lineRule="exact"/>
      <w:ind w:hanging="221"/>
      <w:jc w:val="both"/>
    </w:pPr>
    <w:rPr>
      <w:sz w:val="24"/>
      <w:szCs w:val="24"/>
    </w:rPr>
  </w:style>
  <w:style w:type="character" w:customStyle="1" w:styleId="FontStyle46">
    <w:name w:val="Font Style46"/>
    <w:uiPriority w:val="99"/>
    <w:rsid w:val="00481A0A"/>
    <w:rPr>
      <w:rFonts w:ascii="Times New Roman" w:hAnsi="Times New Roman" w:cs="Times New Roman" w:hint="default"/>
      <w:sz w:val="20"/>
      <w:szCs w:val="20"/>
    </w:rPr>
  </w:style>
  <w:style w:type="paragraph" w:styleId="a0">
    <w:name w:val="List Bullet"/>
    <w:basedOn w:val="a4"/>
    <w:uiPriority w:val="99"/>
    <w:unhideWhenUsed/>
    <w:rsid w:val="00481A0A"/>
    <w:pPr>
      <w:numPr>
        <w:numId w:val="6"/>
      </w:numPr>
      <w:contextualSpacing/>
      <w:jc w:val="both"/>
    </w:pPr>
  </w:style>
  <w:style w:type="character" w:styleId="aff8">
    <w:name w:val="Strong"/>
    <w:basedOn w:val="a5"/>
    <w:uiPriority w:val="22"/>
    <w:qFormat/>
    <w:rsid w:val="00481A0A"/>
    <w:rPr>
      <w:b/>
      <w:bCs/>
    </w:rPr>
  </w:style>
  <w:style w:type="paragraph" w:styleId="2a">
    <w:name w:val="Quote"/>
    <w:basedOn w:val="a4"/>
    <w:next w:val="a4"/>
    <w:link w:val="2b"/>
    <w:uiPriority w:val="29"/>
    <w:qFormat/>
    <w:rsid w:val="00481A0A"/>
    <w:pPr>
      <w:ind w:firstLine="851"/>
      <w:jc w:val="both"/>
    </w:pPr>
    <w:rPr>
      <w:i/>
      <w:iCs/>
      <w:color w:val="000000"/>
    </w:rPr>
  </w:style>
  <w:style w:type="character" w:customStyle="1" w:styleId="2b">
    <w:name w:val="Цитата 2 Знак"/>
    <w:basedOn w:val="a5"/>
    <w:link w:val="2a"/>
    <w:uiPriority w:val="29"/>
    <w:rsid w:val="00481A0A"/>
    <w:rPr>
      <w:rFonts w:ascii="Times New Roman" w:eastAsia="Times New Roman" w:hAnsi="Times New Roman" w:cs="Times New Roman"/>
      <w:i/>
      <w:iCs/>
      <w:color w:val="000000"/>
      <w:sz w:val="28"/>
      <w:szCs w:val="28"/>
      <w:lang w:eastAsia="ru-RU"/>
    </w:rPr>
  </w:style>
  <w:style w:type="paragraph" w:styleId="aff9">
    <w:name w:val="Intense Quote"/>
    <w:basedOn w:val="a4"/>
    <w:next w:val="a4"/>
    <w:link w:val="affa"/>
    <w:uiPriority w:val="30"/>
    <w:qFormat/>
    <w:rsid w:val="00481A0A"/>
    <w:pPr>
      <w:pBdr>
        <w:bottom w:val="single" w:sz="4" w:space="4" w:color="4F81BD"/>
      </w:pBdr>
      <w:spacing w:before="200" w:after="280"/>
      <w:ind w:left="936" w:right="936" w:firstLine="851"/>
      <w:jc w:val="both"/>
    </w:pPr>
    <w:rPr>
      <w:b/>
      <w:bCs/>
      <w:i/>
      <w:iCs/>
      <w:color w:val="4F81BD"/>
    </w:rPr>
  </w:style>
  <w:style w:type="character" w:customStyle="1" w:styleId="affa">
    <w:name w:val="Выделенная цитата Знак"/>
    <w:basedOn w:val="a5"/>
    <w:link w:val="aff9"/>
    <w:uiPriority w:val="30"/>
    <w:rsid w:val="00481A0A"/>
    <w:rPr>
      <w:rFonts w:ascii="Times New Roman" w:eastAsia="Times New Roman" w:hAnsi="Times New Roman" w:cs="Times New Roman"/>
      <w:b/>
      <w:bCs/>
      <w:i/>
      <w:iCs/>
      <w:color w:val="4F81BD"/>
      <w:sz w:val="28"/>
      <w:szCs w:val="28"/>
      <w:lang w:eastAsia="ru-RU"/>
    </w:rPr>
  </w:style>
  <w:style w:type="character" w:styleId="affb">
    <w:name w:val="Subtle Emphasis"/>
    <w:basedOn w:val="a5"/>
    <w:uiPriority w:val="19"/>
    <w:qFormat/>
    <w:rsid w:val="00481A0A"/>
    <w:rPr>
      <w:i/>
      <w:iCs/>
      <w:color w:val="808080"/>
    </w:rPr>
  </w:style>
  <w:style w:type="character" w:styleId="affc">
    <w:name w:val="Intense Emphasis"/>
    <w:basedOn w:val="a5"/>
    <w:uiPriority w:val="21"/>
    <w:qFormat/>
    <w:rsid w:val="00481A0A"/>
    <w:rPr>
      <w:b/>
      <w:bCs/>
      <w:i/>
      <w:iCs/>
      <w:color w:val="4F81BD"/>
    </w:rPr>
  </w:style>
  <w:style w:type="character" w:styleId="affd">
    <w:name w:val="Subtle Reference"/>
    <w:basedOn w:val="a5"/>
    <w:uiPriority w:val="31"/>
    <w:qFormat/>
    <w:rsid w:val="00481A0A"/>
    <w:rPr>
      <w:smallCaps/>
      <w:color w:val="C0504D"/>
      <w:u w:val="single"/>
    </w:rPr>
  </w:style>
  <w:style w:type="character" w:styleId="affe">
    <w:name w:val="Intense Reference"/>
    <w:basedOn w:val="a5"/>
    <w:uiPriority w:val="32"/>
    <w:qFormat/>
    <w:rsid w:val="00481A0A"/>
    <w:rPr>
      <w:b/>
      <w:bCs/>
      <w:smallCaps/>
      <w:color w:val="C0504D"/>
      <w:spacing w:val="5"/>
      <w:u w:val="single"/>
    </w:rPr>
  </w:style>
  <w:style w:type="character" w:styleId="afff">
    <w:name w:val="Book Title"/>
    <w:basedOn w:val="a5"/>
    <w:uiPriority w:val="33"/>
    <w:qFormat/>
    <w:rsid w:val="00481A0A"/>
    <w:rPr>
      <w:b/>
      <w:bCs/>
      <w:smallCaps/>
      <w:spacing w:val="5"/>
    </w:rPr>
  </w:style>
  <w:style w:type="character" w:styleId="afff0">
    <w:name w:val="annotation reference"/>
    <w:basedOn w:val="a5"/>
    <w:uiPriority w:val="99"/>
    <w:semiHidden/>
    <w:unhideWhenUsed/>
    <w:rsid w:val="00481A0A"/>
    <w:rPr>
      <w:sz w:val="16"/>
      <w:szCs w:val="16"/>
    </w:rPr>
  </w:style>
  <w:style w:type="paragraph" w:styleId="afff1">
    <w:name w:val="annotation subject"/>
    <w:basedOn w:val="aff3"/>
    <w:next w:val="aff3"/>
    <w:link w:val="afff2"/>
    <w:uiPriority w:val="99"/>
    <w:semiHidden/>
    <w:unhideWhenUsed/>
    <w:rsid w:val="00481A0A"/>
    <w:rPr>
      <w:b/>
      <w:bCs/>
    </w:rPr>
  </w:style>
  <w:style w:type="character" w:customStyle="1" w:styleId="afff2">
    <w:name w:val="Тема примечания Знак"/>
    <w:basedOn w:val="aff4"/>
    <w:link w:val="afff1"/>
    <w:uiPriority w:val="99"/>
    <w:semiHidden/>
    <w:rsid w:val="00481A0A"/>
    <w:rPr>
      <w:rFonts w:ascii="Times New Roman" w:eastAsia="Times New Roman" w:hAnsi="Times New Roman" w:cs="Times New Roman"/>
      <w:b/>
      <w:bCs/>
      <w:sz w:val="20"/>
      <w:szCs w:val="20"/>
      <w:lang w:eastAsia="ru-RU"/>
    </w:rPr>
  </w:style>
  <w:style w:type="paragraph" w:styleId="afff3">
    <w:name w:val="Revision"/>
    <w:hidden/>
    <w:uiPriority w:val="99"/>
    <w:semiHidden/>
    <w:rsid w:val="00481A0A"/>
    <w:pPr>
      <w:spacing w:after="0" w:line="240" w:lineRule="auto"/>
      <w:ind w:firstLine="851"/>
      <w:jc w:val="both"/>
    </w:pPr>
    <w:rPr>
      <w:rFonts w:ascii="Times New Roman" w:eastAsia="Times New Roman" w:hAnsi="Times New Roman" w:cs="Times New Roman"/>
      <w:sz w:val="28"/>
      <w:szCs w:val="28"/>
      <w:lang w:eastAsia="ru-RU"/>
    </w:rPr>
  </w:style>
  <w:style w:type="paragraph" w:styleId="afff4">
    <w:name w:val="TOC Heading"/>
    <w:basedOn w:val="1"/>
    <w:next w:val="a4"/>
    <w:uiPriority w:val="39"/>
    <w:unhideWhenUsed/>
    <w:qFormat/>
    <w:rsid w:val="00481A0A"/>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styleId="36">
    <w:name w:val="toc 3"/>
    <w:basedOn w:val="a4"/>
    <w:next w:val="a4"/>
    <w:autoRedefine/>
    <w:uiPriority w:val="39"/>
    <w:unhideWhenUsed/>
    <w:rsid w:val="00481A0A"/>
    <w:pPr>
      <w:ind w:left="560" w:firstLine="851"/>
    </w:pPr>
    <w:rPr>
      <w:rFonts w:asciiTheme="minorHAnsi" w:hAnsiTheme="minorHAnsi"/>
      <w:i/>
      <w:iCs/>
      <w:sz w:val="20"/>
      <w:szCs w:val="20"/>
    </w:rPr>
  </w:style>
  <w:style w:type="paragraph" w:styleId="41">
    <w:name w:val="toc 4"/>
    <w:basedOn w:val="a4"/>
    <w:next w:val="a4"/>
    <w:autoRedefine/>
    <w:uiPriority w:val="39"/>
    <w:unhideWhenUsed/>
    <w:rsid w:val="00481A0A"/>
    <w:pPr>
      <w:ind w:left="840" w:firstLine="851"/>
    </w:pPr>
    <w:rPr>
      <w:rFonts w:asciiTheme="minorHAnsi" w:hAnsiTheme="minorHAnsi"/>
      <w:sz w:val="18"/>
      <w:szCs w:val="18"/>
    </w:rPr>
  </w:style>
  <w:style w:type="paragraph" w:styleId="51">
    <w:name w:val="toc 5"/>
    <w:basedOn w:val="a4"/>
    <w:next w:val="a4"/>
    <w:autoRedefine/>
    <w:uiPriority w:val="39"/>
    <w:unhideWhenUsed/>
    <w:rsid w:val="00481A0A"/>
    <w:pPr>
      <w:ind w:left="1120" w:firstLine="851"/>
    </w:pPr>
    <w:rPr>
      <w:rFonts w:asciiTheme="minorHAnsi" w:hAnsiTheme="minorHAnsi"/>
      <w:sz w:val="18"/>
      <w:szCs w:val="18"/>
    </w:rPr>
  </w:style>
  <w:style w:type="paragraph" w:styleId="61">
    <w:name w:val="toc 6"/>
    <w:basedOn w:val="a4"/>
    <w:next w:val="a4"/>
    <w:autoRedefine/>
    <w:uiPriority w:val="39"/>
    <w:unhideWhenUsed/>
    <w:rsid w:val="00481A0A"/>
    <w:pPr>
      <w:ind w:left="1400" w:firstLine="851"/>
    </w:pPr>
    <w:rPr>
      <w:rFonts w:asciiTheme="minorHAnsi" w:hAnsiTheme="minorHAnsi"/>
      <w:sz w:val="18"/>
      <w:szCs w:val="18"/>
    </w:rPr>
  </w:style>
  <w:style w:type="paragraph" w:styleId="81">
    <w:name w:val="toc 8"/>
    <w:basedOn w:val="a4"/>
    <w:next w:val="a4"/>
    <w:autoRedefine/>
    <w:uiPriority w:val="39"/>
    <w:unhideWhenUsed/>
    <w:rsid w:val="00481A0A"/>
    <w:pPr>
      <w:ind w:left="1960" w:firstLine="851"/>
    </w:pPr>
    <w:rPr>
      <w:rFonts w:asciiTheme="minorHAnsi" w:hAnsiTheme="minorHAnsi"/>
      <w:sz w:val="18"/>
      <w:szCs w:val="18"/>
    </w:rPr>
  </w:style>
  <w:style w:type="paragraph" w:styleId="91">
    <w:name w:val="toc 9"/>
    <w:basedOn w:val="a4"/>
    <w:next w:val="a4"/>
    <w:autoRedefine/>
    <w:uiPriority w:val="39"/>
    <w:unhideWhenUsed/>
    <w:rsid w:val="00481A0A"/>
    <w:pPr>
      <w:ind w:left="2240" w:firstLine="851"/>
    </w:pPr>
    <w:rPr>
      <w:rFonts w:asciiTheme="minorHAnsi" w:hAnsiTheme="minorHAnsi"/>
      <w:sz w:val="18"/>
      <w:szCs w:val="18"/>
    </w:rPr>
  </w:style>
  <w:style w:type="paragraph" w:customStyle="1" w:styleId="ListParagraph1">
    <w:name w:val="List Paragraph1"/>
    <w:basedOn w:val="a4"/>
    <w:rsid w:val="007308DF"/>
    <w:pPr>
      <w:ind w:left="720"/>
    </w:pPr>
    <w:rPr>
      <w:rFonts w:eastAsia="Calibri"/>
      <w:sz w:val="24"/>
      <w:szCs w:val="24"/>
    </w:rPr>
  </w:style>
  <w:style w:type="paragraph" w:customStyle="1" w:styleId="afff5">
    <w:name w:val="Базовый"/>
    <w:rsid w:val="00605078"/>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s>
</file>

<file path=word/webSettings.xml><?xml version="1.0" encoding="utf-8"?>
<w:webSettings xmlns:r="http://schemas.openxmlformats.org/officeDocument/2006/relationships" xmlns:w="http://schemas.openxmlformats.org/wordprocessingml/2006/main">
  <w:divs>
    <w:div w:id="153961171">
      <w:bodyDiv w:val="1"/>
      <w:marLeft w:val="0"/>
      <w:marRight w:val="0"/>
      <w:marTop w:val="0"/>
      <w:marBottom w:val="0"/>
      <w:divBdr>
        <w:top w:val="none" w:sz="0" w:space="0" w:color="auto"/>
        <w:left w:val="none" w:sz="0" w:space="0" w:color="auto"/>
        <w:bottom w:val="none" w:sz="0" w:space="0" w:color="auto"/>
        <w:right w:val="none" w:sz="0" w:space="0" w:color="auto"/>
      </w:divBdr>
      <w:divsChild>
        <w:div w:id="848837222">
          <w:marLeft w:val="0"/>
          <w:marRight w:val="0"/>
          <w:marTop w:val="0"/>
          <w:marBottom w:val="0"/>
          <w:divBdr>
            <w:top w:val="none" w:sz="0" w:space="0" w:color="auto"/>
            <w:left w:val="none" w:sz="0" w:space="0" w:color="auto"/>
            <w:bottom w:val="none" w:sz="0" w:space="0" w:color="auto"/>
            <w:right w:val="none" w:sz="0" w:space="0" w:color="auto"/>
          </w:divBdr>
        </w:div>
        <w:div w:id="64959408">
          <w:marLeft w:val="0"/>
          <w:marRight w:val="0"/>
          <w:marTop w:val="0"/>
          <w:marBottom w:val="0"/>
          <w:divBdr>
            <w:top w:val="none" w:sz="0" w:space="0" w:color="auto"/>
            <w:left w:val="none" w:sz="0" w:space="0" w:color="auto"/>
            <w:bottom w:val="none" w:sz="0" w:space="0" w:color="auto"/>
            <w:right w:val="none" w:sz="0" w:space="0" w:color="auto"/>
          </w:divBdr>
        </w:div>
      </w:divsChild>
    </w:div>
    <w:div w:id="183401299">
      <w:bodyDiv w:val="1"/>
      <w:marLeft w:val="0"/>
      <w:marRight w:val="0"/>
      <w:marTop w:val="0"/>
      <w:marBottom w:val="0"/>
      <w:divBdr>
        <w:top w:val="none" w:sz="0" w:space="0" w:color="auto"/>
        <w:left w:val="none" w:sz="0" w:space="0" w:color="auto"/>
        <w:bottom w:val="none" w:sz="0" w:space="0" w:color="auto"/>
        <w:right w:val="none" w:sz="0" w:space="0" w:color="auto"/>
      </w:divBdr>
    </w:div>
    <w:div w:id="287517675">
      <w:bodyDiv w:val="1"/>
      <w:marLeft w:val="0"/>
      <w:marRight w:val="0"/>
      <w:marTop w:val="0"/>
      <w:marBottom w:val="0"/>
      <w:divBdr>
        <w:top w:val="none" w:sz="0" w:space="0" w:color="auto"/>
        <w:left w:val="none" w:sz="0" w:space="0" w:color="auto"/>
        <w:bottom w:val="none" w:sz="0" w:space="0" w:color="auto"/>
        <w:right w:val="none" w:sz="0" w:space="0" w:color="auto"/>
      </w:divBdr>
    </w:div>
    <w:div w:id="932861744">
      <w:bodyDiv w:val="1"/>
      <w:marLeft w:val="0"/>
      <w:marRight w:val="0"/>
      <w:marTop w:val="0"/>
      <w:marBottom w:val="0"/>
      <w:divBdr>
        <w:top w:val="none" w:sz="0" w:space="0" w:color="auto"/>
        <w:left w:val="none" w:sz="0" w:space="0" w:color="auto"/>
        <w:bottom w:val="none" w:sz="0" w:space="0" w:color="auto"/>
        <w:right w:val="none" w:sz="0" w:space="0" w:color="auto"/>
      </w:divBdr>
    </w:div>
    <w:div w:id="1091968809">
      <w:bodyDiv w:val="1"/>
      <w:marLeft w:val="0"/>
      <w:marRight w:val="0"/>
      <w:marTop w:val="0"/>
      <w:marBottom w:val="0"/>
      <w:divBdr>
        <w:top w:val="none" w:sz="0" w:space="0" w:color="auto"/>
        <w:left w:val="none" w:sz="0" w:space="0" w:color="auto"/>
        <w:bottom w:val="none" w:sz="0" w:space="0" w:color="auto"/>
        <w:right w:val="none" w:sz="0" w:space="0" w:color="auto"/>
      </w:divBdr>
    </w:div>
    <w:div w:id="1195456862">
      <w:bodyDiv w:val="1"/>
      <w:marLeft w:val="0"/>
      <w:marRight w:val="0"/>
      <w:marTop w:val="0"/>
      <w:marBottom w:val="0"/>
      <w:divBdr>
        <w:top w:val="none" w:sz="0" w:space="0" w:color="auto"/>
        <w:left w:val="none" w:sz="0" w:space="0" w:color="auto"/>
        <w:bottom w:val="none" w:sz="0" w:space="0" w:color="auto"/>
        <w:right w:val="none" w:sz="0" w:space="0" w:color="auto"/>
      </w:divBdr>
    </w:div>
    <w:div w:id="1226795122">
      <w:bodyDiv w:val="1"/>
      <w:marLeft w:val="0"/>
      <w:marRight w:val="0"/>
      <w:marTop w:val="0"/>
      <w:marBottom w:val="0"/>
      <w:divBdr>
        <w:top w:val="none" w:sz="0" w:space="0" w:color="auto"/>
        <w:left w:val="none" w:sz="0" w:space="0" w:color="auto"/>
        <w:bottom w:val="none" w:sz="0" w:space="0" w:color="auto"/>
        <w:right w:val="none" w:sz="0" w:space="0" w:color="auto"/>
      </w:divBdr>
    </w:div>
    <w:div w:id="1404598945">
      <w:bodyDiv w:val="1"/>
      <w:marLeft w:val="0"/>
      <w:marRight w:val="0"/>
      <w:marTop w:val="0"/>
      <w:marBottom w:val="0"/>
      <w:divBdr>
        <w:top w:val="none" w:sz="0" w:space="0" w:color="auto"/>
        <w:left w:val="none" w:sz="0" w:space="0" w:color="auto"/>
        <w:bottom w:val="none" w:sz="0" w:space="0" w:color="auto"/>
        <w:right w:val="none" w:sz="0" w:space="0" w:color="auto"/>
      </w:divBdr>
    </w:div>
    <w:div w:id="1966350336">
      <w:bodyDiv w:val="1"/>
      <w:marLeft w:val="0"/>
      <w:marRight w:val="0"/>
      <w:marTop w:val="0"/>
      <w:marBottom w:val="0"/>
      <w:divBdr>
        <w:top w:val="none" w:sz="0" w:space="0" w:color="auto"/>
        <w:left w:val="none" w:sz="0" w:space="0" w:color="auto"/>
        <w:bottom w:val="none" w:sz="0" w:space="0" w:color="auto"/>
        <w:right w:val="none" w:sz="0" w:space="0" w:color="auto"/>
      </w:divBdr>
    </w:div>
    <w:div w:id="20893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almaty.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k-almat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14A0-1CC1-4B2B-A530-9D1D9D83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58</Pages>
  <Words>20407</Words>
  <Characters>116320</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Neo</cp:lastModifiedBy>
  <cp:revision>28</cp:revision>
  <cp:lastPrinted>2018-01-29T03:44:00Z</cp:lastPrinted>
  <dcterms:created xsi:type="dcterms:W3CDTF">2018-01-29T03:41:00Z</dcterms:created>
  <dcterms:modified xsi:type="dcterms:W3CDTF">2018-06-06T03:08:00Z</dcterms:modified>
</cp:coreProperties>
</file>